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70F" w:rsidRPr="00B21D5F" w:rsidRDefault="00B35349" w:rsidP="00B21D5F">
      <w:pPr>
        <w:ind w:firstLineChars="100" w:firstLine="402"/>
        <w:rPr>
          <w:rFonts w:ascii="HGP創英角ﾎﾟｯﾌﾟ体" w:eastAsia="HGP創英角ﾎﾟｯﾌﾟ体"/>
          <w:b/>
          <w:bCs/>
          <w:iCs/>
          <w:sz w:val="40"/>
          <w:szCs w:val="40"/>
        </w:rPr>
      </w:pPr>
      <w:bookmarkStart w:id="0" w:name="_GoBack"/>
      <w:bookmarkEnd w:id="0"/>
      <w:r>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89" type="#_x0000_t75" style="position:absolute;left:0;text-align:left;margin-left:314.25pt;margin-top:-12.5pt;width:181.5pt;height:40.5pt;z-index:2;visibility:visible">
            <v:imagedata r:id="rId9" o:title=""/>
          </v:shape>
        </w:pict>
      </w:r>
      <w:r w:rsidR="006876BD">
        <w:rPr>
          <w:rFonts w:ascii="HG丸ｺﾞｼｯｸM-PRO" w:eastAsia="HG丸ｺﾞｼｯｸM-PRO" w:hint="eastAsia"/>
          <w:b/>
          <w:bCs/>
          <w:iCs/>
          <w:kern w:val="0"/>
          <w:sz w:val="40"/>
          <w:szCs w:val="40"/>
        </w:rPr>
        <w:t>３</w:t>
      </w:r>
      <w:r w:rsidR="008911F0" w:rsidRPr="00B21D5F">
        <w:rPr>
          <w:rFonts w:ascii="HG丸ｺﾞｼｯｸM-PRO" w:eastAsia="HG丸ｺﾞｼｯｸM-PRO" w:hint="eastAsia"/>
          <w:b/>
          <w:bCs/>
          <w:iCs/>
          <w:kern w:val="0"/>
          <w:sz w:val="40"/>
          <w:szCs w:val="40"/>
        </w:rPr>
        <w:t>月</w:t>
      </w:r>
      <w:r w:rsidR="00C54712">
        <w:rPr>
          <w:rFonts w:ascii="HG丸ｺﾞｼｯｸM-PRO" w:eastAsia="HG丸ｺﾞｼｯｸM-PRO" w:hint="eastAsia"/>
          <w:b/>
          <w:bCs/>
          <w:iCs/>
          <w:kern w:val="0"/>
          <w:sz w:val="40"/>
          <w:szCs w:val="40"/>
        </w:rPr>
        <w:t>29</w:t>
      </w:r>
      <w:r w:rsidR="008911F0" w:rsidRPr="00B21D5F">
        <w:rPr>
          <w:rFonts w:ascii="HG丸ｺﾞｼｯｸM-PRO" w:eastAsia="HG丸ｺﾞｼｯｸM-PRO" w:hint="eastAsia"/>
          <w:b/>
          <w:bCs/>
          <w:iCs/>
          <w:kern w:val="0"/>
          <w:sz w:val="40"/>
          <w:szCs w:val="40"/>
        </w:rPr>
        <w:t>日刊行</w:t>
      </w:r>
    </w:p>
    <w:tbl>
      <w:tblPr>
        <w:tblW w:w="0" w:type="auto"/>
        <w:tblInd w:w="9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000" w:firstRow="0" w:lastRow="0" w:firstColumn="0" w:lastColumn="0" w:noHBand="0" w:noVBand="0"/>
      </w:tblPr>
      <w:tblGrid>
        <w:gridCol w:w="10065"/>
      </w:tblGrid>
      <w:tr w:rsidR="00037658" w:rsidRPr="00400728" w:rsidTr="008C5A45">
        <w:trPr>
          <w:trHeight w:val="10441"/>
        </w:trPr>
        <w:tc>
          <w:tcPr>
            <w:tcW w:w="10065" w:type="dxa"/>
            <w:tcBorders>
              <w:bottom w:val="threeDEmboss" w:sz="24" w:space="0" w:color="auto"/>
            </w:tcBorders>
          </w:tcPr>
          <w:p w:rsidR="006041AD" w:rsidRPr="002C2E62" w:rsidRDefault="00F63AD6" w:rsidP="00A936A0">
            <w:pPr>
              <w:jc w:val="center"/>
              <w:rPr>
                <w:rFonts w:ascii="ＭＳ ゴシック" w:eastAsia="HGP創英角ｺﾞｼｯｸUB" w:hAnsi="ＭＳ ゴシック"/>
                <w:color w:val="E36C0A"/>
                <w:sz w:val="32"/>
                <w:szCs w:val="32"/>
                <w:u w:val="single"/>
              </w:rPr>
            </w:pPr>
            <w:r w:rsidRPr="002C2E62">
              <w:rPr>
                <w:rFonts w:ascii="ＭＳ ゴシック" w:eastAsia="HGP創英角ｺﾞｼｯｸUB" w:hAnsi="ＭＳ ゴシック" w:hint="eastAsia"/>
                <w:color w:val="E36C0A"/>
                <w:sz w:val="32"/>
                <w:szCs w:val="32"/>
                <w:u w:val="single"/>
              </w:rPr>
              <w:t>農地転用許可制度を</w:t>
            </w:r>
            <w:r w:rsidR="00B17E04" w:rsidRPr="002C2E62">
              <w:rPr>
                <w:rFonts w:ascii="ＭＳ ゴシック" w:eastAsia="HGP創英角ｺﾞｼｯｸUB" w:hAnsi="ＭＳ ゴシック" w:hint="eastAsia"/>
                <w:color w:val="E36C0A"/>
                <w:sz w:val="32"/>
                <w:szCs w:val="32"/>
                <w:u w:val="single"/>
              </w:rPr>
              <w:t>詳しく</w:t>
            </w:r>
            <w:r w:rsidR="00E04033" w:rsidRPr="002C2E62">
              <w:rPr>
                <w:rFonts w:ascii="ＭＳ ゴシック" w:eastAsia="HGP創英角ｺﾞｼｯｸUB" w:hAnsi="ＭＳ ゴシック" w:hint="eastAsia"/>
                <w:color w:val="E36C0A"/>
                <w:sz w:val="32"/>
                <w:szCs w:val="32"/>
                <w:u w:val="single"/>
              </w:rPr>
              <w:t>解説！</w:t>
            </w:r>
            <w:r w:rsidRPr="002C2E62">
              <w:rPr>
                <w:rFonts w:ascii="ＭＳ ゴシック" w:eastAsia="HGP創英角ｺﾞｼｯｸUB" w:hAnsi="ＭＳ ゴシック" w:hint="eastAsia"/>
                <w:color w:val="E36C0A"/>
                <w:sz w:val="32"/>
                <w:szCs w:val="32"/>
                <w:u w:val="single"/>
              </w:rPr>
              <w:t xml:space="preserve">　参考資料も充実</w:t>
            </w:r>
          </w:p>
          <w:p w:rsidR="00994E3F" w:rsidRPr="00B83C30" w:rsidRDefault="00C7314C" w:rsidP="00EC5BE5">
            <w:pPr>
              <w:jc w:val="center"/>
              <w:rPr>
                <w:rFonts w:ascii="ＭＳ ゴシック" w:eastAsia="HGP創英角ｺﾞｼｯｸUB" w:hAnsi="ＭＳ ゴシック"/>
                <w:sz w:val="56"/>
                <w:szCs w:val="72"/>
              </w:rPr>
            </w:pPr>
            <w:r w:rsidRPr="00C7314C">
              <w:rPr>
                <w:rFonts w:ascii="ＭＳ ゴシック" w:eastAsia="HGP創英角ｺﾞｼｯｸUB" w:hAnsi="ＭＳ ゴシック" w:hint="eastAsia"/>
                <w:sz w:val="32"/>
                <w:szCs w:val="32"/>
              </w:rPr>
              <w:t>改訂７版</w:t>
            </w:r>
            <w:r w:rsidRPr="00C7314C">
              <w:rPr>
                <w:rFonts w:ascii="ＭＳ ゴシック" w:eastAsia="HGP創英角ｺﾞｼｯｸUB" w:hAnsi="ＭＳ ゴシック" w:hint="eastAsia"/>
                <w:sz w:val="22"/>
                <w:szCs w:val="22"/>
              </w:rPr>
              <w:t xml:space="preserve"> </w:t>
            </w:r>
            <w:r>
              <w:rPr>
                <w:rFonts w:ascii="ＭＳ ゴシック" w:eastAsia="HGP創英角ｺﾞｼｯｸUB" w:hAnsi="ＭＳ ゴシック" w:hint="eastAsia"/>
                <w:sz w:val="72"/>
                <w:szCs w:val="72"/>
              </w:rPr>
              <w:t>農地転用許可制度</w:t>
            </w:r>
            <w:r w:rsidRPr="00C7314C">
              <w:rPr>
                <w:rFonts w:ascii="ＭＳ ゴシック" w:eastAsia="HGP創英角ｺﾞｼｯｸUB" w:hAnsi="ＭＳ ゴシック" w:hint="eastAsia"/>
                <w:sz w:val="44"/>
                <w:szCs w:val="44"/>
              </w:rPr>
              <w:t>の</w:t>
            </w:r>
            <w:r>
              <w:rPr>
                <w:rFonts w:ascii="ＭＳ ゴシック" w:eastAsia="HGP創英角ｺﾞｼｯｸUB" w:hAnsi="ＭＳ ゴシック" w:hint="eastAsia"/>
                <w:sz w:val="72"/>
                <w:szCs w:val="72"/>
              </w:rPr>
              <w:t>手引</w:t>
            </w:r>
          </w:p>
          <w:p w:rsidR="00A60708" w:rsidRPr="00A60708" w:rsidRDefault="00A60708" w:rsidP="00B83C30">
            <w:pPr>
              <w:snapToGrid w:val="0"/>
              <w:spacing w:line="0" w:lineRule="atLeast"/>
              <w:contextualSpacing/>
              <w:jc w:val="center"/>
              <w:rPr>
                <w:rFonts w:ascii="ＭＳ ゴシック" w:eastAsia="HGP創英角ｺﾞｼｯｸUB" w:hAnsi="ＭＳ ゴシック"/>
                <w:sz w:val="10"/>
                <w:szCs w:val="72"/>
              </w:rPr>
            </w:pPr>
          </w:p>
          <w:p w:rsidR="00037658" w:rsidRPr="006D0170" w:rsidRDefault="00206800" w:rsidP="00472AEE">
            <w:pPr>
              <w:snapToGrid w:val="0"/>
              <w:spacing w:line="0" w:lineRule="atLeast"/>
              <w:contextualSpacing/>
              <w:jc w:val="center"/>
              <w:rPr>
                <w:rFonts w:ascii="ＭＳ ゴシック" w:eastAsia="HGP創英角ｺﾞｼｯｸUB" w:hAnsi="ＭＳ ゴシック"/>
                <w:b/>
                <w:sz w:val="56"/>
                <w:szCs w:val="72"/>
              </w:rPr>
            </w:pPr>
            <w:r w:rsidRPr="006D0170">
              <w:rPr>
                <w:rFonts w:ascii="ＭＳ ゴシック" w:eastAsia="ＭＳ ゴシック" w:hAnsi="ＭＳ ゴシック" w:hint="eastAsia"/>
                <w:b/>
                <w:sz w:val="22"/>
                <w:u w:val="single"/>
              </w:rPr>
              <w:t>R02</w:t>
            </w:r>
            <w:r w:rsidR="00B22C39" w:rsidRPr="006D0170">
              <w:rPr>
                <w:rFonts w:ascii="ＭＳ ゴシック" w:eastAsia="ＭＳ ゴシック" w:hAnsi="ＭＳ ゴシック" w:hint="eastAsia"/>
                <w:b/>
                <w:sz w:val="22"/>
                <w:u w:val="single"/>
              </w:rPr>
              <w:t>-</w:t>
            </w:r>
            <w:r w:rsidRPr="006D0170">
              <w:rPr>
                <w:rFonts w:ascii="ＭＳ ゴシック" w:eastAsia="ＭＳ ゴシック" w:hAnsi="ＭＳ ゴシック" w:hint="eastAsia"/>
                <w:b/>
                <w:sz w:val="22"/>
                <w:u w:val="single"/>
              </w:rPr>
              <w:t>3</w:t>
            </w:r>
            <w:r w:rsidR="00F35E87" w:rsidRPr="006D0170">
              <w:rPr>
                <w:rFonts w:ascii="ＭＳ ゴシック" w:eastAsia="ＭＳ ゴシック" w:hAnsi="ＭＳ ゴシック" w:hint="eastAsia"/>
                <w:b/>
                <w:sz w:val="22"/>
                <w:u w:val="single"/>
              </w:rPr>
              <w:t>9</w:t>
            </w:r>
            <w:r w:rsidR="00C54712" w:rsidRPr="006D0170">
              <w:rPr>
                <w:rFonts w:ascii="ＭＳ ゴシック" w:eastAsia="ＭＳ ゴシック" w:hAnsi="ＭＳ ゴシック" w:hint="eastAsia"/>
                <w:b/>
                <w:sz w:val="22"/>
                <w:u w:val="single"/>
              </w:rPr>
              <w:t xml:space="preserve">　</w:t>
            </w:r>
            <w:r w:rsidR="00BE5896" w:rsidRPr="006D0170">
              <w:rPr>
                <w:rFonts w:ascii="ＭＳ ゴシック" w:eastAsia="ＭＳ ゴシック" w:hAnsi="ＭＳ ゴシック" w:hint="eastAsia"/>
                <w:b/>
                <w:sz w:val="22"/>
                <w:u w:val="single"/>
              </w:rPr>
              <w:t>B5</w:t>
            </w:r>
            <w:r w:rsidR="00735595" w:rsidRPr="006D0170">
              <w:rPr>
                <w:rFonts w:ascii="ＭＳ ゴシック" w:eastAsia="ＭＳ ゴシック" w:hAnsi="ＭＳ ゴシック" w:hint="eastAsia"/>
                <w:b/>
                <w:sz w:val="22"/>
                <w:u w:val="single"/>
              </w:rPr>
              <w:t>判</w:t>
            </w:r>
            <w:r w:rsidR="00C54712" w:rsidRPr="006D0170">
              <w:rPr>
                <w:rFonts w:ascii="ＭＳ ゴシック" w:eastAsia="ＭＳ ゴシック" w:hAnsi="ＭＳ ゴシック" w:hint="eastAsia"/>
                <w:b/>
                <w:sz w:val="22"/>
                <w:u w:val="single"/>
              </w:rPr>
              <w:t>･</w:t>
            </w:r>
            <w:r w:rsidR="00AA2011" w:rsidRPr="006D0170">
              <w:rPr>
                <w:rFonts w:ascii="ＭＳ ゴシック" w:eastAsia="ＭＳ ゴシック" w:hAnsi="ＭＳ ゴシック" w:hint="eastAsia"/>
                <w:b/>
                <w:sz w:val="22"/>
                <w:u w:val="single"/>
              </w:rPr>
              <w:t>1</w:t>
            </w:r>
            <w:r w:rsidR="00C54712" w:rsidRPr="006D0170">
              <w:rPr>
                <w:rFonts w:ascii="ＭＳ ゴシック" w:eastAsia="ＭＳ ゴシック" w:hAnsi="ＭＳ ゴシック" w:hint="eastAsia"/>
                <w:b/>
                <w:sz w:val="22"/>
                <w:u w:val="single"/>
              </w:rPr>
              <w:t>96</w:t>
            </w:r>
            <w:r w:rsidR="008E1CA7" w:rsidRPr="006D0170">
              <w:rPr>
                <w:rFonts w:ascii="ＭＳ ゴシック" w:eastAsia="ＭＳ ゴシック" w:hAnsi="ＭＳ ゴシック" w:hint="eastAsia"/>
                <w:b/>
                <w:sz w:val="22"/>
                <w:u w:val="single"/>
              </w:rPr>
              <w:t>頁</w:t>
            </w:r>
            <w:r w:rsidR="00B22C39" w:rsidRPr="006D0170">
              <w:rPr>
                <w:rFonts w:ascii="ＭＳ ゴシック" w:eastAsia="ＭＳ ゴシック" w:hAnsi="ＭＳ ゴシック" w:hint="eastAsia"/>
                <w:b/>
                <w:sz w:val="22"/>
                <w:u w:val="single"/>
              </w:rPr>
              <w:t xml:space="preserve">　</w:t>
            </w:r>
            <w:r w:rsidR="00735595" w:rsidRPr="006D0170">
              <w:rPr>
                <w:rFonts w:ascii="ＭＳ ゴシック" w:eastAsia="ＭＳ ゴシック" w:hAnsi="ＭＳ ゴシック" w:hint="eastAsia"/>
                <w:b/>
                <w:sz w:val="22"/>
                <w:u w:val="single"/>
              </w:rPr>
              <w:t>定価</w:t>
            </w:r>
            <w:r w:rsidR="00C54712" w:rsidRPr="006D0170">
              <w:rPr>
                <w:rFonts w:ascii="ＭＳ ゴシック" w:eastAsia="ＭＳ ゴシック" w:hAnsi="ＭＳ ゴシック" w:hint="eastAsia"/>
                <w:b/>
                <w:sz w:val="22"/>
                <w:u w:val="single"/>
              </w:rPr>
              <w:t>1,200</w:t>
            </w:r>
            <w:r w:rsidR="006E5133" w:rsidRPr="006D0170">
              <w:rPr>
                <w:rFonts w:ascii="ＭＳ ゴシック" w:eastAsia="ＭＳ ゴシック" w:hAnsi="ＭＳ ゴシック" w:hint="eastAsia"/>
                <w:b/>
                <w:sz w:val="22"/>
                <w:u w:val="single"/>
              </w:rPr>
              <w:t xml:space="preserve">円 </w:t>
            </w:r>
            <w:r w:rsidR="00037658" w:rsidRPr="006D0170">
              <w:rPr>
                <w:rFonts w:ascii="ＭＳ ゴシック" w:eastAsia="ＭＳ ゴシック" w:hAnsi="ＭＳ ゴシック" w:hint="eastAsia"/>
                <w:b/>
                <w:sz w:val="22"/>
                <w:u w:val="single"/>
              </w:rPr>
              <w:t>税込み・送料</w:t>
            </w:r>
            <w:r w:rsidR="00472AEE" w:rsidRPr="006D0170">
              <w:rPr>
                <w:rFonts w:ascii="ＭＳ ゴシック" w:eastAsia="ＭＳ ゴシック" w:hAnsi="ＭＳ ゴシック" w:hint="eastAsia"/>
                <w:b/>
                <w:sz w:val="22"/>
                <w:u w:val="single"/>
              </w:rPr>
              <w:t>別</w:t>
            </w:r>
          </w:p>
          <w:p w:rsidR="007A157A" w:rsidRDefault="00B35349">
            <w:pPr>
              <w:rPr>
                <w:rFonts w:ascii="HG丸ｺﾞｼｯｸM-PRO" w:eastAsia="HG丸ｺﾞｼｯｸM-PRO" w:hAnsi="ＭＳ 明朝"/>
                <w:b/>
                <w:bCs/>
                <w:sz w:val="24"/>
              </w:rPr>
            </w:pPr>
            <w:r>
              <w:rPr>
                <w:noProof/>
              </w:rPr>
              <w:pict>
                <v:shapetype id="_x0000_t202" coordsize="21600,21600" o:spt="202" path="m,l,21600r21600,l21600,xe">
                  <v:stroke joinstyle="miter"/>
                  <v:path gradientshapeok="t" o:connecttype="rect"/>
                </v:shapetype>
                <v:shape id="_x0000_s1049" type="#_x0000_t202" style="position:absolute;left:0;text-align:left;margin-left:162.85pt;margin-top:17.25pt;width:329.55pt;height:215.35pt;z-index:1;mso-position-horizontal-relative:text;mso-position-vertical-relative:text">
                  <v:textbox style="mso-next-textbox:#_x0000_s1049" inset="5.85pt,1.25mm,5.85pt,.7pt">
                    <w:txbxContent>
                      <w:p w:rsidR="00F96D0E" w:rsidRDefault="001A1134" w:rsidP="00345572">
                        <w:pPr>
                          <w:autoSpaceDE w:val="0"/>
                          <w:autoSpaceDN w:val="0"/>
                          <w:adjustRightInd w:val="0"/>
                          <w:snapToGrid w:val="0"/>
                          <w:jc w:val="left"/>
                          <w:rPr>
                            <w:rFonts w:ascii="ＭＳ ゴシック" w:eastAsia="ＭＳ ゴシック" w:hAnsi="ＭＳ ゴシック"/>
                            <w:kern w:val="0"/>
                            <w:sz w:val="22"/>
                            <w:szCs w:val="28"/>
                          </w:rPr>
                        </w:pPr>
                        <w:r w:rsidRPr="0012226A">
                          <w:rPr>
                            <w:rFonts w:ascii="ＭＳ ゴシック" w:eastAsia="ＭＳ ゴシック" w:hAnsi="ＭＳ ゴシック" w:hint="eastAsia"/>
                            <w:kern w:val="0"/>
                            <w:sz w:val="22"/>
                            <w:szCs w:val="28"/>
                          </w:rPr>
                          <w:t xml:space="preserve">　</w:t>
                        </w:r>
                        <w:r w:rsidR="00345572" w:rsidRPr="00345572">
                          <w:rPr>
                            <w:rFonts w:ascii="ＭＳ ゴシック" w:eastAsia="ＭＳ ゴシック" w:hAnsi="ＭＳ ゴシック" w:hint="eastAsia"/>
                            <w:kern w:val="0"/>
                            <w:sz w:val="22"/>
                            <w:szCs w:val="28"/>
                          </w:rPr>
                          <w:t>農地転用許可制度</w:t>
                        </w:r>
                        <w:r w:rsidR="003144FC">
                          <w:rPr>
                            <w:rFonts w:ascii="ＭＳ ゴシック" w:eastAsia="ＭＳ ゴシック" w:hAnsi="ＭＳ ゴシック" w:hint="eastAsia"/>
                            <w:kern w:val="0"/>
                            <w:sz w:val="22"/>
                            <w:szCs w:val="28"/>
                          </w:rPr>
                          <w:t>を</w:t>
                        </w:r>
                        <w:r w:rsidR="001D455C">
                          <w:rPr>
                            <w:rFonts w:ascii="ＭＳ ゴシック" w:eastAsia="ＭＳ ゴシック" w:hAnsi="ＭＳ ゴシック" w:hint="eastAsia"/>
                            <w:kern w:val="0"/>
                            <w:sz w:val="22"/>
                            <w:szCs w:val="28"/>
                          </w:rPr>
                          <w:t>詳しく、分かりやすく</w:t>
                        </w:r>
                        <w:r w:rsidR="00345572" w:rsidRPr="00345572">
                          <w:rPr>
                            <w:rFonts w:ascii="ＭＳ ゴシック" w:eastAsia="ＭＳ ゴシック" w:hAnsi="ＭＳ ゴシック" w:hint="eastAsia"/>
                            <w:kern w:val="0"/>
                            <w:sz w:val="22"/>
                            <w:szCs w:val="28"/>
                          </w:rPr>
                          <w:t>解説した</w:t>
                        </w:r>
                        <w:r w:rsidR="00F96D0E">
                          <w:rPr>
                            <w:rFonts w:ascii="ＭＳ ゴシック" w:eastAsia="ＭＳ ゴシック" w:hAnsi="ＭＳ ゴシック" w:hint="eastAsia"/>
                            <w:kern w:val="0"/>
                            <w:sz w:val="22"/>
                            <w:szCs w:val="28"/>
                          </w:rPr>
                          <w:t>手引書。７回目</w:t>
                        </w:r>
                        <w:r w:rsidR="00944847">
                          <w:rPr>
                            <w:rFonts w:ascii="ＭＳ ゴシック" w:eastAsia="ＭＳ ゴシック" w:hAnsi="ＭＳ ゴシック" w:hint="eastAsia"/>
                            <w:kern w:val="0"/>
                            <w:sz w:val="22"/>
                            <w:szCs w:val="28"/>
                          </w:rPr>
                          <w:t>となる</w:t>
                        </w:r>
                        <w:r w:rsidR="00F96D0E">
                          <w:rPr>
                            <w:rFonts w:ascii="ＭＳ ゴシック" w:eastAsia="ＭＳ ゴシック" w:hAnsi="ＭＳ ゴシック" w:hint="eastAsia"/>
                            <w:kern w:val="0"/>
                            <w:sz w:val="22"/>
                            <w:szCs w:val="28"/>
                          </w:rPr>
                          <w:t>改訂</w:t>
                        </w:r>
                        <w:r w:rsidR="00C6597E">
                          <w:rPr>
                            <w:rFonts w:ascii="ＭＳ ゴシック" w:eastAsia="ＭＳ ゴシック" w:hAnsi="ＭＳ ゴシック" w:hint="eastAsia"/>
                            <w:kern w:val="0"/>
                            <w:sz w:val="22"/>
                            <w:szCs w:val="28"/>
                          </w:rPr>
                          <w:t>により、</w:t>
                        </w:r>
                        <w:r w:rsidR="00970093">
                          <w:rPr>
                            <w:rFonts w:ascii="ＭＳ ゴシック" w:eastAsia="ＭＳ ゴシック" w:hAnsi="ＭＳ ゴシック" w:hint="eastAsia"/>
                            <w:kern w:val="0"/>
                            <w:sz w:val="22"/>
                            <w:szCs w:val="28"/>
                          </w:rPr>
                          <w:t>さらに</w:t>
                        </w:r>
                        <w:r w:rsidR="00F96D0E">
                          <w:rPr>
                            <w:rFonts w:ascii="ＭＳ ゴシック" w:eastAsia="ＭＳ ゴシック" w:hAnsi="ＭＳ ゴシック" w:hint="eastAsia"/>
                            <w:kern w:val="0"/>
                            <w:sz w:val="22"/>
                            <w:szCs w:val="28"/>
                          </w:rPr>
                          <w:t>充実し</w:t>
                        </w:r>
                        <w:r w:rsidR="001D455C">
                          <w:rPr>
                            <w:rFonts w:ascii="ＭＳ ゴシック" w:eastAsia="ＭＳ ゴシック" w:hAnsi="ＭＳ ゴシック" w:hint="eastAsia"/>
                            <w:kern w:val="0"/>
                            <w:sz w:val="22"/>
                            <w:szCs w:val="28"/>
                          </w:rPr>
                          <w:t>ました</w:t>
                        </w:r>
                        <w:r w:rsidR="00F96D0E">
                          <w:rPr>
                            <w:rFonts w:ascii="ＭＳ ゴシック" w:eastAsia="ＭＳ ゴシック" w:hAnsi="ＭＳ ゴシック" w:hint="eastAsia"/>
                            <w:kern w:val="0"/>
                            <w:sz w:val="22"/>
                            <w:szCs w:val="28"/>
                          </w:rPr>
                          <w:t>。</w:t>
                        </w:r>
                      </w:p>
                      <w:p w:rsidR="00C21965" w:rsidRDefault="00C21965" w:rsidP="00345572">
                        <w:pPr>
                          <w:autoSpaceDE w:val="0"/>
                          <w:autoSpaceDN w:val="0"/>
                          <w:adjustRightInd w:val="0"/>
                          <w:snapToGrid w:val="0"/>
                          <w:jc w:val="left"/>
                          <w:rPr>
                            <w:rFonts w:ascii="ＭＳ ゴシック" w:eastAsia="ＭＳ ゴシック" w:hAnsi="ＭＳ ゴシック"/>
                            <w:kern w:val="0"/>
                            <w:sz w:val="22"/>
                            <w:szCs w:val="28"/>
                          </w:rPr>
                        </w:pPr>
                        <w:r>
                          <w:rPr>
                            <w:rFonts w:ascii="ＭＳ ゴシック" w:eastAsia="ＭＳ ゴシック" w:hAnsi="ＭＳ ゴシック" w:hint="eastAsia"/>
                            <w:kern w:val="0"/>
                            <w:sz w:val="22"/>
                            <w:szCs w:val="28"/>
                          </w:rPr>
                          <w:t xml:space="preserve">　農地法、同施行令・施行規則の</w:t>
                        </w:r>
                        <w:r w:rsidR="00E5232E">
                          <w:rPr>
                            <w:rFonts w:ascii="ＭＳ ゴシック" w:eastAsia="ＭＳ ゴシック" w:hAnsi="ＭＳ ゴシック" w:hint="eastAsia"/>
                            <w:kern w:val="0"/>
                            <w:sz w:val="22"/>
                            <w:szCs w:val="28"/>
                          </w:rPr>
                          <w:t>規定</w:t>
                        </w:r>
                        <w:r>
                          <w:rPr>
                            <w:rFonts w:ascii="ＭＳ ゴシック" w:eastAsia="ＭＳ ゴシック" w:hAnsi="ＭＳ ゴシック" w:hint="eastAsia"/>
                            <w:kern w:val="0"/>
                            <w:sz w:val="22"/>
                            <w:szCs w:val="28"/>
                          </w:rPr>
                          <w:t>をベースに、</w:t>
                        </w:r>
                        <w:r w:rsidR="00E5232E">
                          <w:rPr>
                            <w:rFonts w:ascii="ＭＳ ゴシック" w:eastAsia="ＭＳ ゴシック" w:hAnsi="ＭＳ ゴシック" w:hint="eastAsia"/>
                            <w:kern w:val="0"/>
                            <w:sz w:val="22"/>
                            <w:szCs w:val="28"/>
                          </w:rPr>
                          <w:t>農地法関係通知の記載</w:t>
                        </w:r>
                        <w:r w:rsidR="008C26F4">
                          <w:rPr>
                            <w:rFonts w:ascii="ＭＳ ゴシック" w:eastAsia="ＭＳ ゴシック" w:hAnsi="ＭＳ ゴシック" w:hint="eastAsia"/>
                            <w:kern w:val="0"/>
                            <w:sz w:val="22"/>
                            <w:szCs w:val="28"/>
                          </w:rPr>
                          <w:t>内容</w:t>
                        </w:r>
                        <w:r w:rsidR="00E5232E">
                          <w:rPr>
                            <w:rFonts w:ascii="ＭＳ ゴシック" w:eastAsia="ＭＳ ゴシック" w:hAnsi="ＭＳ ゴシック" w:hint="eastAsia"/>
                            <w:kern w:val="0"/>
                            <w:sz w:val="22"/>
                            <w:szCs w:val="28"/>
                          </w:rPr>
                          <w:t>を交えて具体的に解説</w:t>
                        </w:r>
                        <w:r w:rsidR="003F6380">
                          <w:rPr>
                            <w:rFonts w:ascii="ＭＳ ゴシック" w:eastAsia="ＭＳ ゴシック" w:hAnsi="ＭＳ ゴシック" w:hint="eastAsia"/>
                            <w:kern w:val="0"/>
                            <w:sz w:val="22"/>
                            <w:szCs w:val="28"/>
                          </w:rPr>
                          <w:t>。</w:t>
                        </w:r>
                        <w:r w:rsidR="00445717">
                          <w:rPr>
                            <w:rFonts w:ascii="ＭＳ ゴシック" w:eastAsia="ＭＳ ゴシック" w:hAnsi="ＭＳ ゴシック" w:hint="eastAsia"/>
                            <w:kern w:val="0"/>
                            <w:sz w:val="22"/>
                            <w:szCs w:val="28"/>
                          </w:rPr>
                          <w:t>長年</w:t>
                        </w:r>
                        <w:r w:rsidR="003F6380">
                          <w:rPr>
                            <w:rFonts w:ascii="ＭＳ ゴシック" w:eastAsia="ＭＳ ゴシック" w:hAnsi="ＭＳ ゴシック" w:hint="eastAsia"/>
                            <w:kern w:val="0"/>
                            <w:sz w:val="22"/>
                            <w:szCs w:val="28"/>
                          </w:rPr>
                          <w:t>にわたり</w:t>
                        </w:r>
                        <w:r w:rsidR="00445717">
                          <w:rPr>
                            <w:rFonts w:ascii="ＭＳ ゴシック" w:eastAsia="ＭＳ ゴシック" w:hAnsi="ＭＳ ゴシック" w:hint="eastAsia"/>
                            <w:kern w:val="0"/>
                            <w:sz w:val="22"/>
                            <w:szCs w:val="28"/>
                          </w:rPr>
                          <w:t>関係者</w:t>
                        </w:r>
                        <w:r w:rsidR="003D2CB1">
                          <w:rPr>
                            <w:rFonts w:ascii="ＭＳ ゴシック" w:eastAsia="ＭＳ ゴシック" w:hAnsi="ＭＳ ゴシック" w:hint="eastAsia"/>
                            <w:kern w:val="0"/>
                            <w:sz w:val="22"/>
                            <w:szCs w:val="28"/>
                          </w:rPr>
                          <w:t>等から</w:t>
                        </w:r>
                        <w:r w:rsidR="00445717">
                          <w:rPr>
                            <w:rFonts w:ascii="ＭＳ ゴシック" w:eastAsia="ＭＳ ゴシック" w:hAnsi="ＭＳ ゴシック" w:hint="eastAsia"/>
                            <w:kern w:val="0"/>
                            <w:sz w:val="22"/>
                            <w:szCs w:val="28"/>
                          </w:rPr>
                          <w:t>好評を</w:t>
                        </w:r>
                        <w:r w:rsidR="003F6380">
                          <w:rPr>
                            <w:rFonts w:ascii="ＭＳ ゴシック" w:eastAsia="ＭＳ ゴシック" w:hAnsi="ＭＳ ゴシック" w:hint="eastAsia"/>
                            <w:kern w:val="0"/>
                            <w:sz w:val="22"/>
                            <w:szCs w:val="28"/>
                          </w:rPr>
                          <w:t>得て</w:t>
                        </w:r>
                        <w:r w:rsidR="00445717">
                          <w:rPr>
                            <w:rFonts w:ascii="ＭＳ ゴシック" w:eastAsia="ＭＳ ゴシック" w:hAnsi="ＭＳ ゴシック" w:hint="eastAsia"/>
                            <w:kern w:val="0"/>
                            <w:sz w:val="22"/>
                            <w:szCs w:val="28"/>
                          </w:rPr>
                          <w:t>います。</w:t>
                        </w:r>
                      </w:p>
                      <w:p w:rsidR="00345572" w:rsidRPr="00345572" w:rsidRDefault="00DA51D5" w:rsidP="00F96D0E">
                        <w:pPr>
                          <w:autoSpaceDE w:val="0"/>
                          <w:autoSpaceDN w:val="0"/>
                          <w:adjustRightInd w:val="0"/>
                          <w:snapToGrid w:val="0"/>
                          <w:ind w:firstLineChars="100" w:firstLine="220"/>
                          <w:jc w:val="left"/>
                          <w:rPr>
                            <w:rFonts w:ascii="ＭＳ ゴシック" w:eastAsia="ＭＳ ゴシック" w:hAnsi="ＭＳ ゴシック"/>
                            <w:kern w:val="0"/>
                            <w:sz w:val="22"/>
                            <w:szCs w:val="28"/>
                          </w:rPr>
                        </w:pPr>
                        <w:r>
                          <w:rPr>
                            <w:rFonts w:ascii="ＭＳ ゴシック" w:eastAsia="ＭＳ ゴシック" w:hAnsi="ＭＳ ゴシック" w:hint="eastAsia"/>
                            <w:kern w:val="0"/>
                            <w:sz w:val="22"/>
                            <w:szCs w:val="28"/>
                          </w:rPr>
                          <w:t>平成28年から４年余り経た</w:t>
                        </w:r>
                        <w:r w:rsidR="00F41CF1">
                          <w:rPr>
                            <w:rFonts w:ascii="ＭＳ ゴシック" w:eastAsia="ＭＳ ゴシック" w:hAnsi="ＭＳ ゴシック" w:hint="eastAsia"/>
                            <w:kern w:val="0"/>
                            <w:sz w:val="22"/>
                            <w:szCs w:val="28"/>
                          </w:rPr>
                          <w:t>今回の改訂では、</w:t>
                        </w:r>
                        <w:r w:rsidR="00345572" w:rsidRPr="00345572">
                          <w:rPr>
                            <w:rFonts w:ascii="ＭＳ ゴシック" w:eastAsia="ＭＳ ゴシック" w:hAnsi="ＭＳ ゴシック" w:hint="eastAsia"/>
                            <w:kern w:val="0"/>
                            <w:sz w:val="22"/>
                            <w:szCs w:val="28"/>
                          </w:rPr>
                          <w:t>平成30年の農地法改正による農作物栽培高度化施設に関する特例とともに、令和元年の</w:t>
                        </w:r>
                        <w:r w:rsidR="005444F2">
                          <w:rPr>
                            <w:rFonts w:ascii="ＭＳ ゴシック" w:eastAsia="ＭＳ ゴシック" w:hAnsi="ＭＳ ゴシック" w:hint="eastAsia"/>
                            <w:kern w:val="0"/>
                            <w:sz w:val="22"/>
                            <w:szCs w:val="28"/>
                          </w:rPr>
                          <w:t>同</w:t>
                        </w:r>
                        <w:r w:rsidR="00345572" w:rsidRPr="00345572">
                          <w:rPr>
                            <w:rFonts w:ascii="ＭＳ ゴシック" w:eastAsia="ＭＳ ゴシック" w:hAnsi="ＭＳ ゴシック" w:hint="eastAsia"/>
                            <w:kern w:val="0"/>
                            <w:sz w:val="22"/>
                            <w:szCs w:val="28"/>
                          </w:rPr>
                          <w:t>法改正で設けられた農地の利用の集積に支障を及ぼすおそれがあると認められた場合の不許可要件</w:t>
                        </w:r>
                        <w:r w:rsidR="001A57F6">
                          <w:rPr>
                            <w:rFonts w:ascii="ＭＳ ゴシック" w:eastAsia="ＭＳ ゴシック" w:hAnsi="ＭＳ ゴシック" w:hint="eastAsia"/>
                            <w:kern w:val="0"/>
                            <w:sz w:val="22"/>
                            <w:szCs w:val="28"/>
                          </w:rPr>
                          <w:t>など</w:t>
                        </w:r>
                        <w:r w:rsidR="00345572" w:rsidRPr="00345572">
                          <w:rPr>
                            <w:rFonts w:ascii="ＭＳ ゴシック" w:eastAsia="ＭＳ ゴシック" w:hAnsi="ＭＳ ゴシック" w:hint="eastAsia"/>
                            <w:kern w:val="0"/>
                            <w:sz w:val="22"/>
                            <w:szCs w:val="28"/>
                          </w:rPr>
                          <w:t>を追加。一時転用許可が必要となる営農型太陽光発電設備の取扱いや違反転用に対する措置も盛り込みました。</w:t>
                        </w:r>
                      </w:p>
                      <w:p w:rsidR="00037658" w:rsidRPr="0012226A" w:rsidRDefault="00345572" w:rsidP="00345572">
                        <w:pPr>
                          <w:autoSpaceDE w:val="0"/>
                          <w:autoSpaceDN w:val="0"/>
                          <w:adjustRightInd w:val="0"/>
                          <w:snapToGrid w:val="0"/>
                          <w:jc w:val="left"/>
                          <w:rPr>
                            <w:rFonts w:ascii="ＭＳ ゴシック" w:eastAsia="ＭＳ ゴシック" w:hAnsi="ＭＳ ゴシック"/>
                            <w:sz w:val="22"/>
                          </w:rPr>
                        </w:pPr>
                        <w:r w:rsidRPr="00345572">
                          <w:rPr>
                            <w:rFonts w:ascii="ＭＳ ゴシック" w:eastAsia="ＭＳ ゴシック" w:hAnsi="ＭＳ ゴシック" w:hint="eastAsia"/>
                            <w:kern w:val="0"/>
                            <w:sz w:val="22"/>
                            <w:szCs w:val="28"/>
                          </w:rPr>
                          <w:t xml:space="preserve">　農地転用の事務に携わる農業委員会や都道府県</w:t>
                        </w:r>
                        <w:r w:rsidR="00DD0402">
                          <w:rPr>
                            <w:rFonts w:ascii="ＭＳ ゴシック" w:eastAsia="ＭＳ ゴシック" w:hAnsi="ＭＳ ゴシック" w:hint="eastAsia"/>
                            <w:kern w:val="0"/>
                            <w:sz w:val="22"/>
                            <w:szCs w:val="28"/>
                          </w:rPr>
                          <w:t>等の関係者</w:t>
                        </w:r>
                        <w:r w:rsidRPr="00345572">
                          <w:rPr>
                            <w:rFonts w:ascii="ＭＳ ゴシック" w:eastAsia="ＭＳ ゴシック" w:hAnsi="ＭＳ ゴシック" w:hint="eastAsia"/>
                            <w:kern w:val="0"/>
                            <w:sz w:val="22"/>
                            <w:szCs w:val="28"/>
                          </w:rPr>
                          <w:t>はもとより</w:t>
                        </w:r>
                        <w:r w:rsidR="003D7F1D">
                          <w:rPr>
                            <w:rFonts w:ascii="ＭＳ ゴシック" w:eastAsia="ＭＳ ゴシック" w:hAnsi="ＭＳ ゴシック" w:hint="eastAsia"/>
                            <w:kern w:val="0"/>
                            <w:sz w:val="22"/>
                            <w:szCs w:val="28"/>
                          </w:rPr>
                          <w:t>、</w:t>
                        </w:r>
                        <w:r w:rsidR="00CD5534">
                          <w:rPr>
                            <w:rFonts w:ascii="ＭＳ ゴシック" w:eastAsia="ＭＳ ゴシック" w:hAnsi="ＭＳ ゴシック" w:hint="eastAsia"/>
                            <w:kern w:val="0"/>
                            <w:sz w:val="22"/>
                            <w:szCs w:val="28"/>
                          </w:rPr>
                          <w:t>各種</w:t>
                        </w:r>
                        <w:r w:rsidRPr="00345572">
                          <w:rPr>
                            <w:rFonts w:ascii="ＭＳ ゴシック" w:eastAsia="ＭＳ ゴシック" w:hAnsi="ＭＳ ゴシック" w:hint="eastAsia"/>
                            <w:kern w:val="0"/>
                            <w:sz w:val="22"/>
                            <w:szCs w:val="28"/>
                          </w:rPr>
                          <w:t>開発事業に携わる</w:t>
                        </w:r>
                        <w:r w:rsidR="00DD0402">
                          <w:rPr>
                            <w:rFonts w:ascii="ＭＳ ゴシック" w:eastAsia="ＭＳ ゴシック" w:hAnsi="ＭＳ ゴシック" w:hint="eastAsia"/>
                            <w:kern w:val="0"/>
                            <w:sz w:val="22"/>
                            <w:szCs w:val="28"/>
                          </w:rPr>
                          <w:t>皆さま</w:t>
                        </w:r>
                        <w:r w:rsidRPr="00345572">
                          <w:rPr>
                            <w:rFonts w:ascii="ＭＳ ゴシック" w:eastAsia="ＭＳ ゴシック" w:hAnsi="ＭＳ ゴシック" w:hint="eastAsia"/>
                            <w:kern w:val="0"/>
                            <w:sz w:val="22"/>
                            <w:szCs w:val="28"/>
                          </w:rPr>
                          <w:t>に</w:t>
                        </w:r>
                        <w:r w:rsidR="00E03C87">
                          <w:rPr>
                            <w:rFonts w:ascii="ＭＳ ゴシック" w:eastAsia="ＭＳ ゴシック" w:hAnsi="ＭＳ ゴシック" w:hint="eastAsia"/>
                            <w:kern w:val="0"/>
                            <w:sz w:val="22"/>
                            <w:szCs w:val="28"/>
                          </w:rPr>
                          <w:t>とって</w:t>
                        </w:r>
                        <w:r w:rsidRPr="00345572">
                          <w:rPr>
                            <w:rFonts w:ascii="ＭＳ ゴシック" w:eastAsia="ＭＳ ゴシック" w:hAnsi="ＭＳ ゴシック" w:hint="eastAsia"/>
                            <w:kern w:val="0"/>
                            <w:sz w:val="22"/>
                            <w:szCs w:val="28"/>
                          </w:rPr>
                          <w:t>も制度の仕組みと運用の考え方</w:t>
                        </w:r>
                        <w:r w:rsidR="000C63AB">
                          <w:rPr>
                            <w:rFonts w:ascii="ＭＳ ゴシック" w:eastAsia="ＭＳ ゴシック" w:hAnsi="ＭＳ ゴシック" w:hint="eastAsia"/>
                            <w:kern w:val="0"/>
                            <w:sz w:val="22"/>
                            <w:szCs w:val="28"/>
                          </w:rPr>
                          <w:t>の</w:t>
                        </w:r>
                        <w:r w:rsidRPr="00345572">
                          <w:rPr>
                            <w:rFonts w:ascii="ＭＳ ゴシック" w:eastAsia="ＭＳ ゴシック" w:hAnsi="ＭＳ ゴシック" w:hint="eastAsia"/>
                            <w:kern w:val="0"/>
                            <w:sz w:val="22"/>
                            <w:szCs w:val="28"/>
                          </w:rPr>
                          <w:t>理解</w:t>
                        </w:r>
                        <w:r w:rsidR="00F73C82">
                          <w:rPr>
                            <w:rFonts w:ascii="ＭＳ ゴシック" w:eastAsia="ＭＳ ゴシック" w:hAnsi="ＭＳ ゴシック" w:hint="eastAsia"/>
                            <w:kern w:val="0"/>
                            <w:sz w:val="22"/>
                            <w:szCs w:val="28"/>
                          </w:rPr>
                          <w:t>に</w:t>
                        </w:r>
                        <w:r w:rsidR="00380ACB">
                          <w:rPr>
                            <w:rFonts w:ascii="ＭＳ ゴシック" w:eastAsia="ＭＳ ゴシック" w:hAnsi="ＭＳ ゴシック" w:hint="eastAsia"/>
                            <w:kern w:val="0"/>
                            <w:sz w:val="22"/>
                            <w:szCs w:val="28"/>
                          </w:rPr>
                          <w:t>役立</w:t>
                        </w:r>
                        <w:r w:rsidR="004319A0">
                          <w:rPr>
                            <w:rFonts w:ascii="ＭＳ ゴシック" w:eastAsia="ＭＳ ゴシック" w:hAnsi="ＭＳ ゴシック" w:hint="eastAsia"/>
                            <w:kern w:val="0"/>
                            <w:sz w:val="22"/>
                            <w:szCs w:val="28"/>
                          </w:rPr>
                          <w:t>つ</w:t>
                        </w:r>
                        <w:r w:rsidR="00380ACB">
                          <w:rPr>
                            <w:rFonts w:ascii="ＭＳ ゴシック" w:eastAsia="ＭＳ ゴシック" w:hAnsi="ＭＳ ゴシック" w:hint="eastAsia"/>
                            <w:kern w:val="0"/>
                            <w:sz w:val="22"/>
                            <w:szCs w:val="28"/>
                          </w:rPr>
                          <w:t>一冊です</w:t>
                        </w:r>
                        <w:r w:rsidR="003D7F1D">
                          <w:rPr>
                            <w:rFonts w:ascii="ＭＳ ゴシック" w:eastAsia="ＭＳ ゴシック" w:hAnsi="ＭＳ ゴシック" w:hint="eastAsia"/>
                            <w:kern w:val="0"/>
                            <w:sz w:val="22"/>
                            <w:szCs w:val="28"/>
                          </w:rPr>
                          <w:t>。</w:t>
                        </w:r>
                      </w:p>
                    </w:txbxContent>
                  </v:textbox>
                </v:shape>
              </w:pict>
            </w:r>
            <w:r>
              <w:rPr>
                <w:rFonts w:ascii="HGP創英角ｺﾞｼｯｸUB" w:eastAsia="HGP創英角ｺﾞｼｯｸUB" w:hAnsi="ＭＳ ゴシック"/>
                <w:noProof/>
                <w:sz w:val="20"/>
              </w:rPr>
              <w:pict>
                <v:shape id="テキスト ボックス 2" o:spid="_x0000_s1091" type="#_x0000_t202" style="position:absolute;left:0;text-align:left;margin-left:2.35pt;margin-top:239pt;width:489.95pt;height:179.25pt;z-index:3;visibility:visible;mso-width-relative:margin;mso-height-relative:margin" strokeweight=".5pt">
                  <v:textbox style="mso-next-textbox:#テキスト ボックス 2" inset="2.04mm,1.97mm,2.04mm,1.97mm">
                    <w:txbxContent>
                      <w:p w:rsidR="00E745CB" w:rsidRDefault="00E20993" w:rsidP="00670854">
                        <w:pPr>
                          <w:kinsoku w:val="0"/>
                          <w:overflowPunct w:val="0"/>
                          <w:autoSpaceDE w:val="0"/>
                          <w:autoSpaceDN w:val="0"/>
                          <w:adjustRightInd w:val="0"/>
                          <w:snapToGrid w:val="0"/>
                          <w:spacing w:line="240" w:lineRule="exact"/>
                          <w:ind w:firstLineChars="100" w:firstLine="200"/>
                          <w:rPr>
                            <w:rFonts w:ascii="ＭＳ ゴシック" w:eastAsia="ＭＳ ゴシック" w:hAnsi="ＭＳ ゴシック"/>
                            <w:snapToGrid w:val="0"/>
                            <w:kern w:val="0"/>
                            <w:sz w:val="20"/>
                          </w:rPr>
                        </w:pPr>
                        <w:r>
                          <w:rPr>
                            <w:rFonts w:ascii="ＭＳ ゴシック" w:eastAsia="ＭＳ ゴシック" w:hAnsi="ＭＳ ゴシック" w:hint="eastAsia"/>
                            <w:snapToGrid w:val="0"/>
                            <w:kern w:val="0"/>
                            <w:sz w:val="20"/>
                          </w:rPr>
                          <w:t xml:space="preserve">〔 </w:t>
                        </w:r>
                        <w:r w:rsidR="006E5133" w:rsidRPr="0012226A">
                          <w:rPr>
                            <w:rFonts w:ascii="ＭＳ ゴシック" w:eastAsia="ＭＳ ゴシック" w:hAnsi="ＭＳ ゴシック" w:hint="eastAsia"/>
                            <w:snapToGrid w:val="0"/>
                            <w:kern w:val="0"/>
                            <w:sz w:val="20"/>
                          </w:rPr>
                          <w:t>目次</w:t>
                        </w:r>
                        <w:r w:rsidR="00707261">
                          <w:rPr>
                            <w:rFonts w:ascii="ＭＳ ゴシック" w:eastAsia="ＭＳ ゴシック" w:hAnsi="ＭＳ ゴシック" w:hint="eastAsia"/>
                            <w:snapToGrid w:val="0"/>
                            <w:kern w:val="0"/>
                            <w:sz w:val="20"/>
                          </w:rPr>
                          <w:t>概要</w:t>
                        </w:r>
                        <w:r>
                          <w:rPr>
                            <w:rFonts w:ascii="ＭＳ ゴシック" w:eastAsia="ＭＳ ゴシック" w:hAnsi="ＭＳ ゴシック" w:hint="eastAsia"/>
                            <w:snapToGrid w:val="0"/>
                            <w:kern w:val="0"/>
                            <w:sz w:val="20"/>
                          </w:rPr>
                          <w:t xml:space="preserve"> 〕</w:t>
                        </w:r>
                      </w:p>
                      <w:p w:rsidR="00E745CB" w:rsidRDefault="00670854" w:rsidP="00756123">
                        <w:pPr>
                          <w:kinsoku w:val="0"/>
                          <w:overflowPunct w:val="0"/>
                          <w:autoSpaceDE w:val="0"/>
                          <w:autoSpaceDN w:val="0"/>
                          <w:adjustRightInd w:val="0"/>
                          <w:snapToGrid w:val="0"/>
                          <w:spacing w:line="240" w:lineRule="exact"/>
                          <w:ind w:firstLineChars="100" w:firstLine="201"/>
                          <w:rPr>
                            <w:rFonts w:ascii="ＭＳ ゴシック" w:eastAsia="ＭＳ ゴシック" w:hAnsi="ＭＳ ゴシック"/>
                            <w:sz w:val="20"/>
                          </w:rPr>
                        </w:pPr>
                        <w:r w:rsidRPr="00756123">
                          <w:rPr>
                            <w:rFonts w:ascii="ＭＳ ゴシック" w:eastAsia="ＭＳ ゴシック" w:hAnsi="ＭＳ ゴシック" w:hint="eastAsia"/>
                            <w:b/>
                            <w:sz w:val="20"/>
                          </w:rPr>
                          <w:t>第</w:t>
                        </w:r>
                        <w:r w:rsidR="004A59C8" w:rsidRPr="00756123">
                          <w:rPr>
                            <w:rFonts w:ascii="ＭＳ ゴシック" w:eastAsia="ＭＳ ゴシック" w:hAnsi="ＭＳ ゴシック" w:hint="eastAsia"/>
                            <w:b/>
                            <w:sz w:val="20"/>
                          </w:rPr>
                          <w:t>１</w:t>
                        </w:r>
                        <w:r w:rsidRPr="00756123">
                          <w:rPr>
                            <w:rFonts w:ascii="ＭＳ ゴシック" w:eastAsia="ＭＳ ゴシック" w:hAnsi="ＭＳ ゴシック" w:hint="eastAsia"/>
                            <w:b/>
                            <w:sz w:val="20"/>
                          </w:rPr>
                          <w:t>章 農地転用許可制度のあらまし</w:t>
                        </w:r>
                        <w:r w:rsidR="004A59C8">
                          <w:rPr>
                            <w:rFonts w:ascii="ＭＳ ゴシック" w:eastAsia="ＭＳ ゴシック" w:hAnsi="ＭＳ ゴシック" w:hint="eastAsia"/>
                            <w:sz w:val="20"/>
                          </w:rPr>
                          <w:t>／</w:t>
                        </w:r>
                        <w:r w:rsidRPr="00670854">
                          <w:rPr>
                            <w:rFonts w:ascii="ＭＳ ゴシック" w:eastAsia="ＭＳ ゴシック" w:hAnsi="ＭＳ ゴシック" w:hint="eastAsia"/>
                            <w:sz w:val="20"/>
                          </w:rPr>
                          <w:t>Ⅰ制度の目的</w:t>
                        </w:r>
                        <w:r w:rsidR="004A59C8">
                          <w:rPr>
                            <w:rFonts w:ascii="ＭＳ ゴシック" w:eastAsia="ＭＳ ゴシック" w:hAnsi="ＭＳ ゴシック" w:hint="eastAsia"/>
                            <w:sz w:val="20"/>
                          </w:rPr>
                          <w:t>、</w:t>
                        </w:r>
                        <w:r w:rsidRPr="00670854">
                          <w:rPr>
                            <w:rFonts w:ascii="ＭＳ ゴシック" w:eastAsia="ＭＳ ゴシック" w:hAnsi="ＭＳ ゴシック" w:hint="eastAsia"/>
                            <w:sz w:val="20"/>
                          </w:rPr>
                          <w:t>Ⅱ制度の内容</w:t>
                        </w:r>
                        <w:r w:rsidR="004A59C8">
                          <w:rPr>
                            <w:rFonts w:ascii="ＭＳ ゴシック" w:eastAsia="ＭＳ ゴシック" w:hAnsi="ＭＳ ゴシック" w:hint="eastAsia"/>
                            <w:sz w:val="20"/>
                          </w:rPr>
                          <w:t>、</w:t>
                        </w:r>
                        <w:r w:rsidRPr="00670854">
                          <w:rPr>
                            <w:rFonts w:ascii="ＭＳ ゴシック" w:eastAsia="ＭＳ ゴシック" w:hAnsi="ＭＳ ゴシック" w:hint="eastAsia"/>
                            <w:sz w:val="20"/>
                          </w:rPr>
                          <w:t>Ⅲ許可を要しない場合</w:t>
                        </w:r>
                        <w:r w:rsidR="004A59C8">
                          <w:rPr>
                            <w:rFonts w:ascii="ＭＳ ゴシック" w:eastAsia="ＭＳ ゴシック" w:hAnsi="ＭＳ ゴシック" w:hint="eastAsia"/>
                            <w:sz w:val="20"/>
                          </w:rPr>
                          <w:t>、</w:t>
                        </w:r>
                        <w:r w:rsidRPr="00670854">
                          <w:rPr>
                            <w:rFonts w:ascii="ＭＳ ゴシック" w:eastAsia="ＭＳ ゴシック" w:hAnsi="ＭＳ ゴシック" w:hint="eastAsia"/>
                            <w:sz w:val="20"/>
                          </w:rPr>
                          <w:t>Ⅳ転用許可等の手続</w:t>
                        </w:r>
                        <w:r w:rsidR="004A59C8">
                          <w:rPr>
                            <w:rFonts w:ascii="ＭＳ ゴシック" w:eastAsia="ＭＳ ゴシック" w:hAnsi="ＭＳ ゴシック" w:hint="eastAsia"/>
                            <w:sz w:val="20"/>
                          </w:rPr>
                          <w:t>、</w:t>
                        </w:r>
                        <w:r w:rsidRPr="00670854">
                          <w:rPr>
                            <w:rFonts w:ascii="ＭＳ ゴシック" w:eastAsia="ＭＳ ゴシック" w:hAnsi="ＭＳ ゴシック" w:hint="eastAsia"/>
                            <w:sz w:val="20"/>
                          </w:rPr>
                          <w:t>Ⅴ転用許可基準の概要</w:t>
                        </w:r>
                        <w:r w:rsidR="00947AA6">
                          <w:rPr>
                            <w:rFonts w:ascii="ＭＳ ゴシック" w:eastAsia="ＭＳ ゴシック" w:hAnsi="ＭＳ ゴシック" w:hint="eastAsia"/>
                            <w:sz w:val="20"/>
                          </w:rPr>
                          <w:t>（</w:t>
                        </w:r>
                        <w:r w:rsidRPr="00670854">
                          <w:rPr>
                            <w:rFonts w:ascii="ＭＳ ゴシック" w:eastAsia="ＭＳ ゴシック" w:hAnsi="ＭＳ ゴシック" w:hint="eastAsia"/>
                            <w:sz w:val="20"/>
                          </w:rPr>
                          <w:t>立地基準</w:t>
                        </w:r>
                        <w:r w:rsidR="004A59C8">
                          <w:rPr>
                            <w:rFonts w:ascii="ＭＳ ゴシック" w:eastAsia="ＭＳ ゴシック" w:hAnsi="ＭＳ ゴシック" w:hint="eastAsia"/>
                            <w:sz w:val="20"/>
                          </w:rPr>
                          <w:t>、</w:t>
                        </w:r>
                        <w:r w:rsidRPr="00670854">
                          <w:rPr>
                            <w:rFonts w:ascii="ＭＳ ゴシック" w:eastAsia="ＭＳ ゴシック" w:hAnsi="ＭＳ ゴシック" w:hint="eastAsia"/>
                            <w:sz w:val="20"/>
                          </w:rPr>
                          <w:t>一般基準</w:t>
                        </w:r>
                        <w:r w:rsidR="00947AA6">
                          <w:rPr>
                            <w:rFonts w:ascii="ＭＳ ゴシック" w:eastAsia="ＭＳ ゴシック" w:hAnsi="ＭＳ ゴシック" w:hint="eastAsia"/>
                            <w:sz w:val="20"/>
                          </w:rPr>
                          <w:t>）</w:t>
                        </w:r>
                      </w:p>
                      <w:p w:rsidR="006425AA" w:rsidRDefault="00670854" w:rsidP="00756123">
                        <w:pPr>
                          <w:kinsoku w:val="0"/>
                          <w:overflowPunct w:val="0"/>
                          <w:autoSpaceDE w:val="0"/>
                          <w:autoSpaceDN w:val="0"/>
                          <w:adjustRightInd w:val="0"/>
                          <w:snapToGrid w:val="0"/>
                          <w:spacing w:line="240" w:lineRule="exact"/>
                          <w:ind w:firstLineChars="100" w:firstLine="201"/>
                          <w:rPr>
                            <w:rFonts w:ascii="ＭＳ ゴシック" w:eastAsia="ＭＳ ゴシック" w:hAnsi="ＭＳ ゴシック"/>
                            <w:sz w:val="20"/>
                          </w:rPr>
                        </w:pPr>
                        <w:r w:rsidRPr="00756123">
                          <w:rPr>
                            <w:rFonts w:ascii="ＭＳ ゴシック" w:eastAsia="ＭＳ ゴシック" w:hAnsi="ＭＳ ゴシック" w:hint="eastAsia"/>
                            <w:b/>
                            <w:sz w:val="20"/>
                          </w:rPr>
                          <w:t>第</w:t>
                        </w:r>
                        <w:r w:rsidR="004A59C8" w:rsidRPr="00756123">
                          <w:rPr>
                            <w:rFonts w:ascii="ＭＳ ゴシック" w:eastAsia="ＭＳ ゴシック" w:hAnsi="ＭＳ ゴシック" w:hint="eastAsia"/>
                            <w:b/>
                            <w:sz w:val="20"/>
                          </w:rPr>
                          <w:t>２</w:t>
                        </w:r>
                        <w:r w:rsidRPr="00756123">
                          <w:rPr>
                            <w:rFonts w:ascii="ＭＳ ゴシック" w:eastAsia="ＭＳ ゴシック" w:hAnsi="ＭＳ ゴシック" w:hint="eastAsia"/>
                            <w:b/>
                            <w:sz w:val="20"/>
                          </w:rPr>
                          <w:t>章</w:t>
                        </w:r>
                        <w:r w:rsidRPr="00756123">
                          <w:rPr>
                            <w:rFonts w:ascii="ＭＳ ゴシック" w:eastAsia="ＭＳ ゴシック" w:hAnsi="ＭＳ ゴシック"/>
                            <w:b/>
                            <w:sz w:val="20"/>
                          </w:rPr>
                          <w:t xml:space="preserve"> </w:t>
                        </w:r>
                        <w:r w:rsidRPr="00756123">
                          <w:rPr>
                            <w:rFonts w:ascii="ＭＳ ゴシック" w:eastAsia="ＭＳ ゴシック" w:hAnsi="ＭＳ ゴシック" w:hint="eastAsia"/>
                            <w:b/>
                            <w:sz w:val="20"/>
                          </w:rPr>
                          <w:t>農地転用許可基準について</w:t>
                        </w:r>
                        <w:r w:rsidR="004A59C8">
                          <w:rPr>
                            <w:rFonts w:ascii="ＭＳ ゴシック" w:eastAsia="ＭＳ ゴシック" w:hAnsi="ＭＳ ゴシック" w:hint="eastAsia"/>
                            <w:sz w:val="20"/>
                          </w:rPr>
                          <w:t>／</w:t>
                        </w:r>
                        <w:r w:rsidRPr="00670854">
                          <w:rPr>
                            <w:rFonts w:ascii="ＭＳ ゴシック" w:eastAsia="ＭＳ ゴシック" w:hAnsi="ＭＳ ゴシック" w:hint="eastAsia"/>
                            <w:sz w:val="20"/>
                          </w:rPr>
                          <w:t>Ⅰ農地転用許可基準等の法定化の経緯</w:t>
                        </w:r>
                        <w:r w:rsidR="004A59C8">
                          <w:rPr>
                            <w:rFonts w:ascii="ＭＳ ゴシック" w:eastAsia="ＭＳ ゴシック" w:hAnsi="ＭＳ ゴシック" w:hint="eastAsia"/>
                            <w:sz w:val="20"/>
                          </w:rPr>
                          <w:t>、</w:t>
                        </w:r>
                        <w:r w:rsidRPr="00670854">
                          <w:rPr>
                            <w:rFonts w:ascii="ＭＳ ゴシック" w:eastAsia="ＭＳ ゴシック" w:hAnsi="ＭＳ ゴシック" w:hint="eastAsia"/>
                            <w:sz w:val="20"/>
                          </w:rPr>
                          <w:t>Ⅱ立地基準（農用地区域内の農地</w:t>
                        </w:r>
                        <w:r w:rsidR="003A4DB6">
                          <w:rPr>
                            <w:rFonts w:ascii="ＭＳ ゴシック" w:eastAsia="ＭＳ ゴシック" w:hAnsi="ＭＳ ゴシック" w:hint="eastAsia"/>
                            <w:sz w:val="20"/>
                          </w:rPr>
                          <w:t>、</w:t>
                        </w:r>
                        <w:r w:rsidRPr="00670854">
                          <w:rPr>
                            <w:rFonts w:ascii="ＭＳ ゴシック" w:eastAsia="ＭＳ ゴシック" w:hAnsi="ＭＳ ゴシック" w:hint="eastAsia"/>
                            <w:sz w:val="20"/>
                          </w:rPr>
                          <w:t>甲種農地</w:t>
                        </w:r>
                        <w:r w:rsidR="003A4DB6">
                          <w:rPr>
                            <w:rFonts w:ascii="ＭＳ ゴシック" w:eastAsia="ＭＳ ゴシック" w:hAnsi="ＭＳ ゴシック" w:hint="eastAsia"/>
                            <w:sz w:val="20"/>
                          </w:rPr>
                          <w:t>､</w:t>
                        </w:r>
                        <w:r w:rsidRPr="00670854">
                          <w:rPr>
                            <w:rFonts w:ascii="ＭＳ ゴシック" w:eastAsia="ＭＳ ゴシック" w:hAnsi="ＭＳ ゴシック" w:hint="eastAsia"/>
                            <w:sz w:val="20"/>
                          </w:rPr>
                          <w:t>第１種農地</w:t>
                        </w:r>
                        <w:r w:rsidR="004A59C8">
                          <w:rPr>
                            <w:rFonts w:ascii="ＭＳ ゴシック" w:eastAsia="ＭＳ ゴシック" w:hAnsi="ＭＳ ゴシック" w:hint="eastAsia"/>
                            <w:sz w:val="20"/>
                          </w:rPr>
                          <w:t>、</w:t>
                        </w:r>
                        <w:r w:rsidRPr="00670854">
                          <w:rPr>
                            <w:rFonts w:ascii="ＭＳ ゴシック" w:eastAsia="ＭＳ ゴシック" w:hAnsi="ＭＳ ゴシック" w:hint="eastAsia"/>
                            <w:sz w:val="20"/>
                          </w:rPr>
                          <w:t>第２種農地</w:t>
                        </w:r>
                        <w:r w:rsidR="004A59C8">
                          <w:rPr>
                            <w:rFonts w:ascii="ＭＳ ゴシック" w:eastAsia="ＭＳ ゴシック" w:hAnsi="ＭＳ ゴシック" w:hint="eastAsia"/>
                            <w:sz w:val="20"/>
                          </w:rPr>
                          <w:t>、</w:t>
                        </w:r>
                        <w:r w:rsidRPr="00670854">
                          <w:rPr>
                            <w:rFonts w:ascii="ＭＳ ゴシック" w:eastAsia="ＭＳ ゴシック" w:hAnsi="ＭＳ ゴシック" w:hint="eastAsia"/>
                            <w:sz w:val="20"/>
                          </w:rPr>
                          <w:t>第３種農地</w:t>
                        </w:r>
                        <w:r w:rsidR="00340EE5">
                          <w:rPr>
                            <w:rFonts w:ascii="ＭＳ ゴシック" w:eastAsia="ＭＳ ゴシック" w:hAnsi="ＭＳ ゴシック" w:hint="eastAsia"/>
                            <w:sz w:val="20"/>
                          </w:rPr>
                          <w:t>）、</w:t>
                        </w:r>
                        <w:r w:rsidRPr="00670854">
                          <w:rPr>
                            <w:rFonts w:ascii="ＭＳ ゴシック" w:eastAsia="ＭＳ ゴシック" w:hAnsi="ＭＳ ゴシック" w:hint="eastAsia"/>
                            <w:sz w:val="20"/>
                          </w:rPr>
                          <w:t>Ⅲ不許可の例外</w:t>
                        </w:r>
                        <w:r w:rsidR="00C60958">
                          <w:rPr>
                            <w:rFonts w:ascii="ＭＳ ゴシック" w:eastAsia="ＭＳ ゴシック" w:hAnsi="ＭＳ ゴシック" w:hint="eastAsia"/>
                            <w:sz w:val="20"/>
                          </w:rPr>
                          <w:t>（</w:t>
                        </w:r>
                        <w:r w:rsidRPr="00670854">
                          <w:rPr>
                            <w:rFonts w:ascii="ＭＳ ゴシック" w:eastAsia="ＭＳ ゴシック" w:hAnsi="ＭＳ ゴシック" w:hint="eastAsia"/>
                            <w:sz w:val="20"/>
                          </w:rPr>
                          <w:t>農用地区域内農地の不許可の例外</w:t>
                        </w:r>
                        <w:r w:rsidR="006425AA">
                          <w:rPr>
                            <w:rFonts w:ascii="ＭＳ ゴシック" w:eastAsia="ＭＳ ゴシック" w:hAnsi="ＭＳ ゴシック" w:hint="eastAsia"/>
                            <w:sz w:val="20"/>
                          </w:rPr>
                          <w:t>、</w:t>
                        </w:r>
                        <w:r w:rsidRPr="00670854">
                          <w:rPr>
                            <w:rFonts w:ascii="ＭＳ ゴシック" w:eastAsia="ＭＳ ゴシック" w:hAnsi="ＭＳ ゴシック" w:hint="eastAsia"/>
                            <w:sz w:val="20"/>
                          </w:rPr>
                          <w:t>甲種農地の不許可の例外</w:t>
                        </w:r>
                        <w:r w:rsidR="006425AA">
                          <w:rPr>
                            <w:rFonts w:ascii="ＭＳ ゴシック" w:eastAsia="ＭＳ ゴシック" w:hAnsi="ＭＳ ゴシック" w:hint="eastAsia"/>
                            <w:sz w:val="20"/>
                          </w:rPr>
                          <w:t>、</w:t>
                        </w:r>
                        <w:r w:rsidRPr="00670854">
                          <w:rPr>
                            <w:rFonts w:ascii="ＭＳ ゴシック" w:eastAsia="ＭＳ ゴシック" w:hAnsi="ＭＳ ゴシック" w:hint="eastAsia"/>
                            <w:sz w:val="20"/>
                          </w:rPr>
                          <w:t>第１種農地の不許可の例外</w:t>
                        </w:r>
                        <w:r w:rsidR="006425AA">
                          <w:rPr>
                            <w:rFonts w:ascii="ＭＳ ゴシック" w:eastAsia="ＭＳ ゴシック" w:hAnsi="ＭＳ ゴシック" w:hint="eastAsia"/>
                            <w:sz w:val="20"/>
                          </w:rPr>
                          <w:t>、</w:t>
                        </w:r>
                        <w:r w:rsidRPr="00670854">
                          <w:rPr>
                            <w:rFonts w:ascii="ＭＳ ゴシック" w:eastAsia="ＭＳ ゴシック" w:hAnsi="ＭＳ ゴシック" w:hint="eastAsia"/>
                            <w:sz w:val="20"/>
                          </w:rPr>
                          <w:t>第２種農地</w:t>
                        </w:r>
                        <w:r w:rsidR="00C60958">
                          <w:rPr>
                            <w:rFonts w:ascii="ＭＳ ゴシック" w:eastAsia="ＭＳ ゴシック" w:hAnsi="ＭＳ ゴシック" w:hint="eastAsia"/>
                            <w:sz w:val="20"/>
                          </w:rPr>
                          <w:t>）</w:t>
                        </w:r>
                        <w:r w:rsidR="006425AA">
                          <w:rPr>
                            <w:rFonts w:ascii="ＭＳ ゴシック" w:eastAsia="ＭＳ ゴシック" w:hAnsi="ＭＳ ゴシック" w:hint="eastAsia"/>
                            <w:sz w:val="20"/>
                          </w:rPr>
                          <w:t>、</w:t>
                        </w:r>
                        <w:r w:rsidRPr="00670854">
                          <w:rPr>
                            <w:rFonts w:ascii="ＭＳ ゴシック" w:eastAsia="ＭＳ ゴシック" w:hAnsi="ＭＳ ゴシック" w:hint="eastAsia"/>
                            <w:sz w:val="20"/>
                          </w:rPr>
                          <w:t>Ⅳ一般基準</w:t>
                        </w:r>
                        <w:r w:rsidR="00C60958">
                          <w:rPr>
                            <w:rFonts w:ascii="ＭＳ ゴシック" w:eastAsia="ＭＳ ゴシック" w:hAnsi="ＭＳ ゴシック" w:hint="eastAsia"/>
                            <w:sz w:val="20"/>
                          </w:rPr>
                          <w:t>（</w:t>
                        </w:r>
                        <w:r w:rsidRPr="00670854">
                          <w:rPr>
                            <w:rFonts w:ascii="ＭＳ ゴシック" w:eastAsia="ＭＳ ゴシック" w:hAnsi="ＭＳ ゴシック" w:hint="eastAsia"/>
                            <w:sz w:val="20"/>
                          </w:rPr>
                          <w:t>被害防除措置の妥当性</w:t>
                        </w:r>
                        <w:r w:rsidR="006425AA">
                          <w:rPr>
                            <w:rFonts w:ascii="ＭＳ ゴシック" w:eastAsia="ＭＳ ゴシック" w:hAnsi="ＭＳ ゴシック" w:hint="eastAsia"/>
                            <w:sz w:val="20"/>
                          </w:rPr>
                          <w:t>、</w:t>
                        </w:r>
                        <w:r w:rsidRPr="00670854">
                          <w:rPr>
                            <w:rFonts w:ascii="ＭＳ ゴシック" w:eastAsia="ＭＳ ゴシック" w:hAnsi="ＭＳ ゴシック" w:hint="eastAsia"/>
                            <w:sz w:val="20"/>
                          </w:rPr>
                          <w:t>効率的・総合的な農地利用</w:t>
                        </w:r>
                        <w:r w:rsidR="006425AA">
                          <w:rPr>
                            <w:rFonts w:ascii="ＭＳ ゴシック" w:eastAsia="ＭＳ ゴシック" w:hAnsi="ＭＳ ゴシック" w:hint="eastAsia"/>
                            <w:sz w:val="20"/>
                          </w:rPr>
                          <w:t>、</w:t>
                        </w:r>
                        <w:r w:rsidRPr="00670854">
                          <w:rPr>
                            <w:rFonts w:ascii="ＭＳ ゴシック" w:eastAsia="ＭＳ ゴシック" w:hAnsi="ＭＳ ゴシック" w:hint="eastAsia"/>
                            <w:sz w:val="20"/>
                          </w:rPr>
                          <w:t>一時転用の取扱</w:t>
                        </w:r>
                        <w:r w:rsidR="00340EE5">
                          <w:rPr>
                            <w:rFonts w:ascii="ＭＳ ゴシック" w:eastAsia="ＭＳ ゴシック" w:hAnsi="ＭＳ ゴシック" w:hint="eastAsia"/>
                            <w:sz w:val="20"/>
                          </w:rPr>
                          <w:t>い</w:t>
                        </w:r>
                        <w:r w:rsidR="00C60958">
                          <w:rPr>
                            <w:rFonts w:ascii="ＭＳ ゴシック" w:eastAsia="ＭＳ ゴシック" w:hAnsi="ＭＳ ゴシック" w:hint="eastAsia"/>
                            <w:sz w:val="20"/>
                          </w:rPr>
                          <w:t>）</w:t>
                        </w:r>
                        <w:r w:rsidR="006425AA">
                          <w:rPr>
                            <w:rFonts w:ascii="ＭＳ ゴシック" w:eastAsia="ＭＳ ゴシック" w:hAnsi="ＭＳ ゴシック" w:hint="eastAsia"/>
                            <w:sz w:val="20"/>
                          </w:rPr>
                          <w:t>、</w:t>
                        </w:r>
                        <w:r w:rsidRPr="00670854">
                          <w:rPr>
                            <w:rFonts w:ascii="ＭＳ ゴシック" w:eastAsia="ＭＳ ゴシック" w:hAnsi="ＭＳ ゴシック" w:hint="eastAsia"/>
                            <w:sz w:val="20"/>
                          </w:rPr>
                          <w:t>Ⅴ農地法第</w:t>
                        </w:r>
                        <w:r w:rsidR="00BA7919">
                          <w:rPr>
                            <w:rFonts w:ascii="ＭＳ ゴシック" w:eastAsia="ＭＳ ゴシック" w:hAnsi="ＭＳ ゴシック" w:hint="eastAsia"/>
                            <w:sz w:val="20"/>
                          </w:rPr>
                          <w:t>５</w:t>
                        </w:r>
                        <w:r w:rsidRPr="00670854">
                          <w:rPr>
                            <w:rFonts w:ascii="ＭＳ ゴシック" w:eastAsia="ＭＳ ゴシック" w:hAnsi="ＭＳ ゴシック" w:hint="eastAsia"/>
                            <w:sz w:val="20"/>
                          </w:rPr>
                          <w:t>条の許可基準</w:t>
                        </w:r>
                        <w:r w:rsidR="006425AA">
                          <w:rPr>
                            <w:rFonts w:ascii="ＭＳ ゴシック" w:eastAsia="ＭＳ ゴシック" w:hAnsi="ＭＳ ゴシック" w:hint="eastAsia"/>
                            <w:sz w:val="20"/>
                          </w:rPr>
                          <w:t>、</w:t>
                        </w:r>
                        <w:r w:rsidRPr="00670854">
                          <w:rPr>
                            <w:rFonts w:ascii="ＭＳ ゴシック" w:eastAsia="ＭＳ ゴシック" w:hAnsi="ＭＳ ゴシック" w:hint="eastAsia"/>
                            <w:sz w:val="20"/>
                          </w:rPr>
                          <w:t>農地法附則第</w:t>
                        </w:r>
                        <w:r w:rsidR="00BA7919">
                          <w:rPr>
                            <w:rFonts w:ascii="ＭＳ ゴシック" w:eastAsia="ＭＳ ゴシック" w:hAnsi="ＭＳ ゴシック" w:hint="eastAsia"/>
                            <w:sz w:val="20"/>
                          </w:rPr>
                          <w:t>２</w:t>
                        </w:r>
                        <w:r w:rsidRPr="00670854">
                          <w:rPr>
                            <w:rFonts w:ascii="ＭＳ ゴシック" w:eastAsia="ＭＳ ゴシック" w:hAnsi="ＭＳ ゴシック" w:hint="eastAsia"/>
                            <w:sz w:val="20"/>
                          </w:rPr>
                          <w:t>項</w:t>
                        </w:r>
                      </w:p>
                      <w:p w:rsidR="00E745CB" w:rsidRDefault="00670854" w:rsidP="00756123">
                        <w:pPr>
                          <w:kinsoku w:val="0"/>
                          <w:overflowPunct w:val="0"/>
                          <w:autoSpaceDE w:val="0"/>
                          <w:autoSpaceDN w:val="0"/>
                          <w:adjustRightInd w:val="0"/>
                          <w:snapToGrid w:val="0"/>
                          <w:spacing w:line="240" w:lineRule="exact"/>
                          <w:ind w:firstLineChars="100" w:firstLine="201"/>
                          <w:rPr>
                            <w:rFonts w:ascii="ＭＳ ゴシック" w:eastAsia="ＭＳ ゴシック" w:hAnsi="ＭＳ ゴシック"/>
                            <w:sz w:val="20"/>
                          </w:rPr>
                        </w:pPr>
                        <w:r w:rsidRPr="00756123">
                          <w:rPr>
                            <w:rFonts w:ascii="ＭＳ ゴシック" w:eastAsia="ＭＳ ゴシック" w:hAnsi="ＭＳ ゴシック" w:hint="eastAsia"/>
                            <w:b/>
                            <w:sz w:val="20"/>
                          </w:rPr>
                          <w:t>特例・違反措置</w:t>
                        </w:r>
                        <w:r w:rsidR="006425AA">
                          <w:rPr>
                            <w:rFonts w:ascii="ＭＳ ゴシック" w:eastAsia="ＭＳ ゴシック" w:hAnsi="ＭＳ ゴシック" w:hint="eastAsia"/>
                            <w:sz w:val="20"/>
                          </w:rPr>
                          <w:t>／</w:t>
                        </w:r>
                        <w:r w:rsidRPr="00670854">
                          <w:rPr>
                            <w:rFonts w:ascii="ＭＳ ゴシック" w:eastAsia="ＭＳ ゴシック" w:hAnsi="ＭＳ ゴシック" w:hint="eastAsia"/>
                            <w:sz w:val="20"/>
                          </w:rPr>
                          <w:t>Ⅰ農作物栽培高度化施設に関する特例</w:t>
                        </w:r>
                        <w:r w:rsidR="006425AA">
                          <w:rPr>
                            <w:rFonts w:ascii="ＭＳ ゴシック" w:eastAsia="ＭＳ ゴシック" w:hAnsi="ＭＳ ゴシック" w:hint="eastAsia"/>
                            <w:sz w:val="20"/>
                          </w:rPr>
                          <w:t>、</w:t>
                        </w:r>
                        <w:r w:rsidRPr="00670854">
                          <w:rPr>
                            <w:rFonts w:ascii="ＭＳ ゴシック" w:eastAsia="ＭＳ ゴシック" w:hAnsi="ＭＳ ゴシック" w:hint="eastAsia"/>
                            <w:sz w:val="20"/>
                          </w:rPr>
                          <w:t>Ⅱ営農型太陽光発電設備の取扱い</w:t>
                        </w:r>
                        <w:r w:rsidR="006425AA">
                          <w:rPr>
                            <w:rFonts w:ascii="ＭＳ ゴシック" w:eastAsia="ＭＳ ゴシック" w:hAnsi="ＭＳ ゴシック" w:hint="eastAsia"/>
                            <w:sz w:val="20"/>
                          </w:rPr>
                          <w:t>、</w:t>
                        </w:r>
                        <w:r w:rsidRPr="00670854">
                          <w:rPr>
                            <w:rFonts w:ascii="ＭＳ ゴシック" w:eastAsia="ＭＳ ゴシック" w:hAnsi="ＭＳ ゴシック" w:hint="eastAsia"/>
                            <w:sz w:val="20"/>
                          </w:rPr>
                          <w:t>Ⅱ違反転用に対する措置</w:t>
                        </w:r>
                      </w:p>
                      <w:p w:rsidR="006E5133" w:rsidRPr="0012226A" w:rsidRDefault="00670854" w:rsidP="00756123">
                        <w:pPr>
                          <w:kinsoku w:val="0"/>
                          <w:overflowPunct w:val="0"/>
                          <w:autoSpaceDE w:val="0"/>
                          <w:autoSpaceDN w:val="0"/>
                          <w:adjustRightInd w:val="0"/>
                          <w:snapToGrid w:val="0"/>
                          <w:spacing w:line="240" w:lineRule="exact"/>
                          <w:ind w:firstLineChars="100" w:firstLine="201"/>
                          <w:rPr>
                            <w:rFonts w:ascii="ＭＳ ゴシック" w:eastAsia="ＭＳ ゴシック" w:hAnsi="ＭＳ ゴシック"/>
                            <w:sz w:val="20"/>
                          </w:rPr>
                        </w:pPr>
                        <w:r w:rsidRPr="00756123">
                          <w:rPr>
                            <w:rFonts w:ascii="ＭＳ ゴシック" w:eastAsia="ＭＳ ゴシック" w:hAnsi="ＭＳ ゴシック" w:hint="eastAsia"/>
                            <w:b/>
                            <w:sz w:val="20"/>
                          </w:rPr>
                          <w:t>参考資料</w:t>
                        </w:r>
                        <w:r w:rsidR="005D194F">
                          <w:rPr>
                            <w:rFonts w:ascii="ＭＳ ゴシック" w:eastAsia="ＭＳ ゴシック" w:hAnsi="ＭＳ ゴシック" w:hint="eastAsia"/>
                            <w:sz w:val="20"/>
                          </w:rPr>
                          <w:t>／</w:t>
                        </w:r>
                        <w:r w:rsidRPr="00670854">
                          <w:rPr>
                            <w:rFonts w:ascii="ＭＳ ゴシック" w:eastAsia="ＭＳ ゴシック" w:hAnsi="ＭＳ ゴシック" w:hint="eastAsia"/>
                            <w:sz w:val="20"/>
                          </w:rPr>
                          <w:t>農地転用の推移</w:t>
                        </w:r>
                        <w:r w:rsidR="005D194F">
                          <w:rPr>
                            <w:rFonts w:ascii="ＭＳ ゴシック" w:eastAsia="ＭＳ ゴシック" w:hAnsi="ＭＳ ゴシック" w:hint="eastAsia"/>
                            <w:sz w:val="20"/>
                          </w:rPr>
                          <w:t>、</w:t>
                        </w:r>
                        <w:r w:rsidRPr="00670854">
                          <w:rPr>
                            <w:rFonts w:ascii="ＭＳ ゴシック" w:eastAsia="ＭＳ ゴシック" w:hAnsi="ＭＳ ゴシック" w:hint="eastAsia"/>
                            <w:sz w:val="20"/>
                          </w:rPr>
                          <w:t>違反転用の是正状況</w:t>
                        </w:r>
                        <w:r w:rsidR="005D194F">
                          <w:rPr>
                            <w:rFonts w:ascii="ＭＳ ゴシック" w:eastAsia="ＭＳ ゴシック" w:hAnsi="ＭＳ ゴシック" w:hint="eastAsia"/>
                            <w:sz w:val="20"/>
                          </w:rPr>
                          <w:t>、</w:t>
                        </w:r>
                        <w:r w:rsidRPr="00670854">
                          <w:rPr>
                            <w:rFonts w:ascii="ＭＳ ゴシック" w:eastAsia="ＭＳ ゴシック" w:hAnsi="ＭＳ ゴシック" w:hint="eastAsia"/>
                            <w:sz w:val="20"/>
                          </w:rPr>
                          <w:t>宅地分譲を目的とする宅地造成事業の特例措置一覧</w:t>
                        </w:r>
                        <w:r w:rsidR="005D194F">
                          <w:rPr>
                            <w:rFonts w:ascii="ＭＳ ゴシック" w:eastAsia="ＭＳ ゴシック" w:hAnsi="ＭＳ ゴシック" w:hint="eastAsia"/>
                            <w:sz w:val="20"/>
                          </w:rPr>
                          <w:t>、</w:t>
                        </w:r>
                        <w:r w:rsidRPr="00670854">
                          <w:rPr>
                            <w:rFonts w:ascii="ＭＳ ゴシック" w:eastAsia="ＭＳ ゴシック" w:hAnsi="ＭＳ ゴシック" w:hint="eastAsia"/>
                            <w:sz w:val="20"/>
                          </w:rPr>
                          <w:t>農地法関係事務に係る処理基準の一部改正について</w:t>
                        </w:r>
                        <w:r w:rsidR="005E7EAA">
                          <w:rPr>
                            <w:rFonts w:ascii="ＭＳ ゴシック" w:eastAsia="ＭＳ ゴシック" w:hAnsi="ＭＳ ゴシック" w:hint="eastAsia"/>
                            <w:sz w:val="20"/>
                          </w:rPr>
                          <w:t>(</w:t>
                        </w:r>
                        <w:r w:rsidRPr="00670854">
                          <w:rPr>
                            <w:rFonts w:ascii="ＭＳ ゴシック" w:eastAsia="ＭＳ ゴシック" w:hAnsi="ＭＳ ゴシック" w:hint="eastAsia"/>
                            <w:sz w:val="20"/>
                          </w:rPr>
                          <w:t>抄）</w:t>
                        </w:r>
                        <w:r w:rsidR="005D194F">
                          <w:rPr>
                            <w:rFonts w:ascii="ＭＳ ゴシック" w:eastAsia="ＭＳ ゴシック" w:hAnsi="ＭＳ ゴシック" w:hint="eastAsia"/>
                            <w:sz w:val="20"/>
                          </w:rPr>
                          <w:t>、</w:t>
                        </w:r>
                        <w:r w:rsidRPr="00670854">
                          <w:rPr>
                            <w:rFonts w:ascii="ＭＳ ゴシック" w:eastAsia="ＭＳ ゴシック" w:hAnsi="ＭＳ ゴシック" w:hint="eastAsia"/>
                            <w:sz w:val="20"/>
                          </w:rPr>
                          <w:t>「農地法の運用について」の制定について（抄）</w:t>
                        </w:r>
                        <w:r w:rsidR="005D194F">
                          <w:rPr>
                            <w:rFonts w:ascii="ＭＳ ゴシック" w:eastAsia="ＭＳ ゴシック" w:hAnsi="ＭＳ ゴシック" w:hint="eastAsia"/>
                            <w:sz w:val="20"/>
                          </w:rPr>
                          <w:t>、</w:t>
                        </w:r>
                        <w:r w:rsidRPr="00670854">
                          <w:rPr>
                            <w:rFonts w:ascii="ＭＳ ゴシック" w:eastAsia="ＭＳ ゴシック" w:hAnsi="ＭＳ ゴシック" w:hint="eastAsia"/>
                            <w:sz w:val="20"/>
                          </w:rPr>
                          <w:t>農地法関係事務処理要領の制定について（抄）</w:t>
                        </w:r>
                        <w:r w:rsidR="005D194F">
                          <w:rPr>
                            <w:rFonts w:ascii="ＭＳ ゴシック" w:eastAsia="ＭＳ ゴシック" w:hAnsi="ＭＳ ゴシック" w:hint="eastAsia"/>
                            <w:sz w:val="20"/>
                          </w:rPr>
                          <w:t>、</w:t>
                        </w:r>
                        <w:r w:rsidRPr="00670854">
                          <w:rPr>
                            <w:rFonts w:ascii="ＭＳ ゴシック" w:eastAsia="ＭＳ ゴシック" w:hAnsi="ＭＳ ゴシック" w:hint="eastAsia"/>
                            <w:sz w:val="20"/>
                          </w:rPr>
                          <w:t>農地転用及び農業振興地域制度に係る相談・苦情処理窓口の設置について</w:t>
                        </w:r>
                        <w:r w:rsidR="005D194F">
                          <w:rPr>
                            <w:rFonts w:ascii="ＭＳ ゴシック" w:eastAsia="ＭＳ ゴシック" w:hAnsi="ＭＳ ゴシック" w:hint="eastAsia"/>
                            <w:sz w:val="20"/>
                          </w:rPr>
                          <w:t>、</w:t>
                        </w:r>
                        <w:r w:rsidRPr="00670854">
                          <w:rPr>
                            <w:rFonts w:ascii="ＭＳ ゴシック" w:eastAsia="ＭＳ ゴシック" w:hAnsi="ＭＳ ゴシック" w:hint="eastAsia"/>
                            <w:sz w:val="20"/>
                          </w:rPr>
                          <w:t>農業振興地域の整備に関する法律（抄）</w:t>
                        </w:r>
                        <w:r w:rsidR="005D194F">
                          <w:rPr>
                            <w:rFonts w:ascii="ＭＳ ゴシック" w:eastAsia="ＭＳ ゴシック" w:hAnsi="ＭＳ ゴシック" w:hint="eastAsia"/>
                            <w:sz w:val="20"/>
                          </w:rPr>
                          <w:t>、</w:t>
                        </w:r>
                        <w:r w:rsidRPr="00670854">
                          <w:rPr>
                            <w:rFonts w:ascii="ＭＳ ゴシック" w:eastAsia="ＭＳ ゴシック" w:hAnsi="ＭＳ ゴシック" w:hint="eastAsia"/>
                            <w:sz w:val="20"/>
                          </w:rPr>
                          <w:t>都市計画法（抄）</w:t>
                        </w:r>
                        <w:r w:rsidR="005E7EAA">
                          <w:rPr>
                            <w:rFonts w:ascii="ＭＳ ゴシック" w:eastAsia="ＭＳ ゴシック" w:hAnsi="ＭＳ ゴシック" w:hint="eastAsia"/>
                            <w:sz w:val="20"/>
                          </w:rPr>
                          <w:t>／</w:t>
                        </w:r>
                        <w:r w:rsidRPr="00670854">
                          <w:rPr>
                            <w:rFonts w:ascii="ＭＳ ゴシック" w:eastAsia="ＭＳ ゴシック" w:hAnsi="ＭＳ ゴシック" w:hint="eastAsia"/>
                            <w:sz w:val="20"/>
                          </w:rPr>
                          <w:t>（後の頁より）農地法・農地法施行令・農地法施行規則（抄）三段表</w:t>
                        </w:r>
                      </w:p>
                    </w:txbxContent>
                  </v:textbox>
                </v:shape>
              </w:pict>
            </w:r>
            <w:r>
              <w:rPr>
                <w:noProof/>
              </w:rPr>
              <w:pict>
                <v:shape id="_x0000_s1094" type="#_x0000_t75" style="position:absolute;left:0;text-align:left;margin-left:2.35pt;margin-top:17.25pt;width:153pt;height:215.35pt;z-index:4;mso-position-horizontal-relative:text;mso-position-vertical-relative:text;mso-width-relative:page;mso-height-relative:page" stroked="t">
                  <v:imagedata r:id="rId10" o:title="R02-39_農地転用許可制度の手引_表紙"/>
                  <w10:wrap type="square"/>
                </v:shape>
              </w:pict>
            </w:r>
          </w:p>
          <w:p w:rsidR="007A157A" w:rsidRDefault="007A157A">
            <w:pPr>
              <w:rPr>
                <w:rFonts w:ascii="HG丸ｺﾞｼｯｸM-PRO" w:eastAsia="HG丸ｺﾞｼｯｸM-PRO" w:hAnsi="ＭＳ 明朝"/>
                <w:b/>
                <w:bCs/>
                <w:sz w:val="24"/>
              </w:rPr>
            </w:pPr>
          </w:p>
          <w:p w:rsidR="00B10B04" w:rsidRDefault="00B10B04">
            <w:pPr>
              <w:rPr>
                <w:rFonts w:ascii="HG丸ｺﾞｼｯｸM-PRO" w:eastAsia="HG丸ｺﾞｼｯｸM-PRO" w:hAnsi="ＭＳ 明朝"/>
                <w:b/>
                <w:bCs/>
                <w:sz w:val="24"/>
              </w:rPr>
            </w:pPr>
          </w:p>
          <w:p w:rsidR="00037658" w:rsidRDefault="00037658" w:rsidP="008E3226">
            <w:pPr>
              <w:pStyle w:val="a7"/>
              <w:tabs>
                <w:tab w:val="clear" w:pos="4252"/>
                <w:tab w:val="clear" w:pos="8504"/>
              </w:tabs>
              <w:snapToGrid/>
            </w:pPr>
            <w:r>
              <w:rPr>
                <w:rFonts w:hint="eastAsia"/>
              </w:rPr>
              <w:t xml:space="preserve">　　　　　　　　　　　　　　　　　　　　　　　　　　　　　　　　　　　　　　　　　　　　　　　　　　　　　　　　　　　　　　　　　　　　　　　　　　　　　　　　　　　　　　　　　　　　　</w:t>
            </w:r>
          </w:p>
        </w:tc>
      </w:tr>
    </w:tbl>
    <w:p w:rsidR="00E30E97" w:rsidRDefault="00E30E97" w:rsidP="00E30E97">
      <w:pPr>
        <w:spacing w:line="160" w:lineRule="exact"/>
        <w:ind w:firstLineChars="200" w:firstLine="420"/>
        <w:rPr>
          <w:rFonts w:ascii="ＭＳ ゴシック" w:eastAsia="ＭＳ ゴシック"/>
        </w:rPr>
      </w:pPr>
    </w:p>
    <w:p w:rsidR="004B52C0" w:rsidRPr="00DA1729" w:rsidRDefault="004B52C0" w:rsidP="00DF0956">
      <w:pPr>
        <w:spacing w:line="60" w:lineRule="auto"/>
        <w:rPr>
          <w:rFonts w:ascii="ＭＳ ゴシック" w:eastAsia="ＭＳ ゴシック"/>
        </w:rPr>
      </w:pPr>
      <w:r w:rsidRPr="00DA1729">
        <w:rPr>
          <w:rFonts w:ascii="ＭＳ ゴシック" w:eastAsia="ＭＳ ゴシック" w:hint="eastAsia"/>
        </w:rPr>
        <w:t xml:space="preserve">発行　</w:t>
      </w:r>
      <w:r w:rsidRPr="004B52C0">
        <w:rPr>
          <w:rFonts w:ascii="ＭＳ ゴシック" w:eastAsia="ＭＳ ゴシック" w:hint="eastAsia"/>
          <w:kern w:val="0"/>
          <w:fitText w:val="3150" w:id="1367498240"/>
        </w:rPr>
        <w:t>全国農業委員会ネットワーク機構</w:t>
      </w:r>
      <w:r w:rsidRPr="00DA1729">
        <w:rPr>
          <w:rFonts w:ascii="ＭＳ ゴシック" w:eastAsia="ＭＳ ゴシック" w:hint="eastAsia"/>
        </w:rPr>
        <w:t xml:space="preserve">  </w:t>
      </w:r>
      <w:r w:rsidRPr="006420F2">
        <w:rPr>
          <w:rFonts w:ascii="ＭＳ ゴシック" w:eastAsia="ＭＳ ゴシック" w:hint="eastAsia"/>
          <w:kern w:val="0"/>
        </w:rPr>
        <w:t xml:space="preserve">〒102-0084 </w:t>
      </w:r>
      <w:r w:rsidRPr="006E4158">
        <w:rPr>
          <w:rFonts w:ascii="ＭＳ ゴシック" w:eastAsia="ＭＳ ゴシック" w:hint="eastAsia"/>
          <w:spacing w:val="4"/>
          <w:kern w:val="0"/>
          <w:fitText w:val="4830" w:id="1367498241"/>
        </w:rPr>
        <w:t>東京都千代田区二番町9-8 中央労働基準協会ビ</w:t>
      </w:r>
      <w:r w:rsidRPr="006E4158">
        <w:rPr>
          <w:rFonts w:ascii="ＭＳ ゴシック" w:eastAsia="ＭＳ ゴシック" w:hint="eastAsia"/>
          <w:spacing w:val="-8"/>
          <w:kern w:val="0"/>
          <w:fitText w:val="4830" w:id="1367498241"/>
        </w:rPr>
        <w:t>ル</w:t>
      </w:r>
    </w:p>
    <w:p w:rsidR="004B52C0" w:rsidRDefault="004B52C0" w:rsidP="00DF0956">
      <w:pPr>
        <w:spacing w:line="60" w:lineRule="auto"/>
        <w:rPr>
          <w:rFonts w:ascii="ＭＳ ゴシック" w:eastAsia="ＭＳ ゴシック"/>
          <w:lang w:eastAsia="zh-CN"/>
        </w:rPr>
      </w:pPr>
      <w:r w:rsidRPr="00DA1729">
        <w:rPr>
          <w:rFonts w:ascii="ＭＳ ゴシック" w:eastAsia="ＭＳ ゴシック" w:hint="eastAsia"/>
        </w:rPr>
        <w:t xml:space="preserve">　　　</w:t>
      </w:r>
      <w:r w:rsidRPr="004B52C0">
        <w:rPr>
          <w:rFonts w:ascii="ＭＳ ゴシック" w:eastAsia="ＭＳ ゴシック" w:hint="eastAsia"/>
          <w:spacing w:val="8"/>
          <w:kern w:val="0"/>
          <w:fitText w:val="3150" w:id="1367498242"/>
        </w:rPr>
        <w:t>一般社団法人　全国農業会議</w:t>
      </w:r>
      <w:r w:rsidRPr="004B52C0">
        <w:rPr>
          <w:rFonts w:ascii="ＭＳ ゴシック" w:eastAsia="ＭＳ ゴシック" w:hint="eastAsia"/>
          <w:spacing w:val="1"/>
          <w:kern w:val="0"/>
          <w:fitText w:val="3150" w:id="1367498242"/>
        </w:rPr>
        <w:t>所</w:t>
      </w:r>
      <w:r w:rsidRPr="00DA1729">
        <w:rPr>
          <w:rFonts w:ascii="ＭＳ ゴシック" w:eastAsia="ＭＳ ゴシック" w:hint="eastAsia"/>
        </w:rPr>
        <w:t xml:space="preserve">  </w:t>
      </w:r>
      <w:r>
        <w:rPr>
          <w:rFonts w:ascii="ＭＳ ゴシック" w:eastAsia="ＭＳ ゴシック" w:hint="eastAsia"/>
        </w:rPr>
        <w:t xml:space="preserve">　　　　　 </w:t>
      </w:r>
      <w:r w:rsidRPr="001727C2">
        <w:rPr>
          <w:rFonts w:ascii="ＭＳ ゴシック" w:eastAsia="ＭＳ ゴシック" w:hint="eastAsia"/>
          <w:kern w:val="0"/>
          <w:fitText w:val="4830" w:id="1367498243"/>
        </w:rPr>
        <w:t>TEL.03-6910-11</w:t>
      </w:r>
      <w:r w:rsidRPr="001727C2">
        <w:rPr>
          <w:rFonts w:ascii="ＭＳ ゴシック" w:eastAsia="ＭＳ ゴシック" w:hint="eastAsia"/>
          <w:kern w:val="0"/>
          <w:fitText w:val="4830" w:id="1367498243"/>
          <w:lang w:eastAsia="zh-CN"/>
        </w:rPr>
        <w:t>31</w:t>
      </w:r>
      <w:r w:rsidRPr="001727C2">
        <w:rPr>
          <w:rFonts w:ascii="ＭＳ ゴシック" w:eastAsia="ＭＳ ゴシック" w:hint="eastAsia"/>
          <w:kern w:val="0"/>
          <w:fitText w:val="4830" w:id="1367498243"/>
        </w:rPr>
        <w:t xml:space="preserve">　</w:t>
      </w:r>
      <w:r w:rsidRPr="001727C2">
        <w:rPr>
          <w:rFonts w:ascii="ＭＳ ゴシック" w:eastAsia="ＭＳ ゴシック" w:hint="eastAsia"/>
          <w:kern w:val="0"/>
          <w:fitText w:val="4830" w:id="1367498243"/>
          <w:lang w:eastAsia="zh-CN"/>
        </w:rPr>
        <w:t>https://www.nca.or.jp/tosho/</w:t>
      </w:r>
    </w:p>
    <w:p w:rsidR="005C2BE3" w:rsidRPr="001727C2" w:rsidRDefault="005C2BE3" w:rsidP="005C2BE3">
      <w:pPr>
        <w:pBdr>
          <w:bottom w:val="double" w:sz="4" w:space="0" w:color="auto"/>
        </w:pBdr>
        <w:spacing w:line="60" w:lineRule="auto"/>
        <w:rPr>
          <w:rFonts w:ascii="ＭＳ ゴシック" w:eastAsia="ＭＳ ゴシック"/>
          <w:sz w:val="16"/>
          <w:szCs w:val="16"/>
        </w:rPr>
      </w:pPr>
    </w:p>
    <w:p w:rsidR="001727C2" w:rsidRPr="001727C2" w:rsidRDefault="001727C2" w:rsidP="001727C2">
      <w:pPr>
        <w:spacing w:line="60" w:lineRule="auto"/>
      </w:pPr>
      <w:r w:rsidRPr="001727C2">
        <w:rPr>
          <w:rFonts w:ascii="ＭＳ ゴシック" w:eastAsia="ＭＳ ゴシック" w:hAnsi="ＭＳ ゴシック" w:hint="eastAsia"/>
          <w:sz w:val="24"/>
        </w:rPr>
        <w:t xml:space="preserve">お申し込みは　</w:t>
      </w:r>
      <w:r w:rsidRPr="001727C2">
        <w:rPr>
          <w:rFonts w:ascii="ＭＳ ゴシック" w:eastAsia="ＭＳ ゴシック" w:hAnsi="ＭＳ ゴシック" w:hint="eastAsia"/>
          <w:b/>
          <w:bCs/>
          <w:sz w:val="36"/>
        </w:rPr>
        <w:t>●●●農業会議へ</w:t>
      </w:r>
      <w:r w:rsidRPr="001727C2">
        <w:rPr>
          <w:rFonts w:ascii="ＭＳ ゴシック" w:eastAsia="ＭＳ ゴシック" w:hAnsi="ＭＳ ゴシック" w:hint="eastAsia"/>
          <w:b/>
          <w:bCs/>
          <w:sz w:val="28"/>
        </w:rPr>
        <w:t>（TEL:　　　　　　 FAX:　　　　　　）</w:t>
      </w:r>
    </w:p>
    <w:tbl>
      <w:tblPr>
        <w:tblpPr w:leftFromText="142" w:rightFromText="142" w:vertAnchor="text" w:horzAnchor="margin" w:tblpX="19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767"/>
        <w:gridCol w:w="3057"/>
        <w:gridCol w:w="2754"/>
        <w:gridCol w:w="1701"/>
      </w:tblGrid>
      <w:tr w:rsidR="001727C2" w:rsidRPr="001727C2" w:rsidTr="001727C2">
        <w:trPr>
          <w:cantSplit/>
          <w:trHeight w:val="268"/>
        </w:trPr>
        <w:tc>
          <w:tcPr>
            <w:tcW w:w="459" w:type="dxa"/>
            <w:vMerge w:val="restart"/>
          </w:tcPr>
          <w:p w:rsidR="001727C2" w:rsidRPr="001727C2" w:rsidRDefault="001727C2" w:rsidP="001727C2">
            <w:pPr>
              <w:rPr>
                <w:rFonts w:ascii="ＭＳ ゴシック" w:eastAsia="ＭＳ ゴシック"/>
                <w:sz w:val="24"/>
              </w:rPr>
            </w:pPr>
          </w:p>
          <w:p w:rsidR="001727C2" w:rsidRPr="001727C2" w:rsidRDefault="001727C2" w:rsidP="001727C2">
            <w:pPr>
              <w:rPr>
                <w:rFonts w:ascii="ＭＳ ゴシック" w:eastAsia="ＭＳ ゴシック"/>
                <w:sz w:val="24"/>
              </w:rPr>
            </w:pPr>
            <w:r w:rsidRPr="001727C2">
              <w:rPr>
                <w:rFonts w:ascii="ＭＳ ゴシック" w:eastAsia="ＭＳ ゴシック" w:hint="eastAsia"/>
                <w:sz w:val="24"/>
              </w:rPr>
              <w:t>申</w:t>
            </w:r>
          </w:p>
          <w:p w:rsidR="001727C2" w:rsidRPr="001727C2" w:rsidRDefault="001727C2" w:rsidP="001727C2">
            <w:pPr>
              <w:rPr>
                <w:rFonts w:ascii="ＭＳ ゴシック" w:eastAsia="ＭＳ ゴシック"/>
                <w:sz w:val="24"/>
              </w:rPr>
            </w:pPr>
          </w:p>
          <w:p w:rsidR="001727C2" w:rsidRPr="001727C2" w:rsidRDefault="001727C2" w:rsidP="001727C2">
            <w:pPr>
              <w:rPr>
                <w:rFonts w:ascii="ＭＳ ゴシック" w:eastAsia="ＭＳ ゴシック"/>
                <w:sz w:val="24"/>
              </w:rPr>
            </w:pPr>
            <w:r w:rsidRPr="001727C2">
              <w:rPr>
                <w:rFonts w:ascii="ＭＳ ゴシック" w:eastAsia="ＭＳ ゴシック" w:hint="eastAsia"/>
                <w:sz w:val="24"/>
              </w:rPr>
              <w:t>込</w:t>
            </w:r>
          </w:p>
          <w:p w:rsidR="001727C2" w:rsidRPr="001727C2" w:rsidRDefault="001727C2" w:rsidP="001727C2">
            <w:pPr>
              <w:rPr>
                <w:rFonts w:ascii="ＭＳ ゴシック" w:eastAsia="ＭＳ ゴシック"/>
                <w:sz w:val="24"/>
              </w:rPr>
            </w:pPr>
          </w:p>
          <w:p w:rsidR="001727C2" w:rsidRPr="001727C2" w:rsidRDefault="001727C2" w:rsidP="001727C2">
            <w:pPr>
              <w:rPr>
                <w:rFonts w:ascii="ＭＳ ゴシック" w:eastAsia="ＭＳ ゴシック"/>
                <w:sz w:val="24"/>
              </w:rPr>
            </w:pPr>
            <w:r w:rsidRPr="001727C2">
              <w:rPr>
                <w:rFonts w:ascii="ＭＳ ゴシック" w:eastAsia="ＭＳ ゴシック" w:hint="eastAsia"/>
                <w:sz w:val="24"/>
              </w:rPr>
              <w:t>書</w:t>
            </w:r>
          </w:p>
        </w:tc>
        <w:tc>
          <w:tcPr>
            <w:tcW w:w="9279" w:type="dxa"/>
            <w:gridSpan w:val="4"/>
            <w:tcBorders>
              <w:bottom w:val="dashed" w:sz="4" w:space="0" w:color="auto"/>
            </w:tcBorders>
          </w:tcPr>
          <w:p w:rsidR="001727C2" w:rsidRPr="001727C2" w:rsidRDefault="001727C2" w:rsidP="001727C2">
            <w:pPr>
              <w:rPr>
                <w:rFonts w:ascii="ＭＳ ゴシック" w:eastAsia="ＭＳ ゴシック" w:hAnsi="ＭＳ ゴシック"/>
                <w:sz w:val="24"/>
              </w:rPr>
            </w:pPr>
            <w:r w:rsidRPr="001727C2">
              <w:rPr>
                <w:rFonts w:ascii="ＭＳ ゴシック" w:eastAsia="ＭＳ ゴシック" w:hAnsi="ＭＳ ゴシック" w:hint="eastAsia"/>
                <w:sz w:val="24"/>
              </w:rPr>
              <w:t>住所：〒</w:t>
            </w:r>
          </w:p>
        </w:tc>
      </w:tr>
      <w:tr w:rsidR="001727C2" w:rsidRPr="001727C2" w:rsidTr="004922D5">
        <w:trPr>
          <w:cantSplit/>
          <w:trHeight w:val="323"/>
        </w:trPr>
        <w:tc>
          <w:tcPr>
            <w:tcW w:w="459" w:type="dxa"/>
            <w:vMerge/>
          </w:tcPr>
          <w:p w:rsidR="001727C2" w:rsidRPr="001727C2" w:rsidRDefault="001727C2" w:rsidP="001727C2">
            <w:pPr>
              <w:rPr>
                <w:rFonts w:ascii="ＭＳ ゴシック"/>
              </w:rPr>
            </w:pPr>
          </w:p>
        </w:tc>
        <w:tc>
          <w:tcPr>
            <w:tcW w:w="9279" w:type="dxa"/>
            <w:gridSpan w:val="4"/>
            <w:tcBorders>
              <w:top w:val="dashed" w:sz="4" w:space="0" w:color="auto"/>
              <w:bottom w:val="dashed" w:sz="4" w:space="0" w:color="auto"/>
            </w:tcBorders>
          </w:tcPr>
          <w:p w:rsidR="001727C2" w:rsidRPr="001727C2" w:rsidRDefault="001727C2" w:rsidP="001727C2">
            <w:pPr>
              <w:rPr>
                <w:rFonts w:ascii="ＭＳ ゴシック" w:eastAsia="ＭＳ ゴシック" w:hAnsi="ＭＳ ゴシック"/>
                <w:sz w:val="24"/>
              </w:rPr>
            </w:pPr>
            <w:r w:rsidRPr="001727C2">
              <w:rPr>
                <w:rFonts w:ascii="ＭＳ ゴシック" w:eastAsia="ＭＳ ゴシック" w:hAnsi="ＭＳ ゴシック" w:hint="eastAsia"/>
                <w:sz w:val="24"/>
              </w:rPr>
              <w:t>名称：</w:t>
            </w:r>
          </w:p>
        </w:tc>
      </w:tr>
      <w:tr w:rsidR="001727C2" w:rsidRPr="001727C2" w:rsidTr="004922D5">
        <w:trPr>
          <w:cantSplit/>
          <w:trHeight w:val="303"/>
        </w:trPr>
        <w:tc>
          <w:tcPr>
            <w:tcW w:w="459" w:type="dxa"/>
            <w:vMerge/>
          </w:tcPr>
          <w:p w:rsidR="001727C2" w:rsidRPr="001727C2" w:rsidRDefault="001727C2" w:rsidP="001727C2">
            <w:pPr>
              <w:rPr>
                <w:rFonts w:ascii="ＭＳ ゴシック"/>
              </w:rPr>
            </w:pPr>
          </w:p>
        </w:tc>
        <w:tc>
          <w:tcPr>
            <w:tcW w:w="4824" w:type="dxa"/>
            <w:gridSpan w:val="2"/>
            <w:tcBorders>
              <w:top w:val="dashed" w:sz="4" w:space="0" w:color="auto"/>
              <w:right w:val="dashed" w:sz="4" w:space="0" w:color="auto"/>
            </w:tcBorders>
          </w:tcPr>
          <w:p w:rsidR="001727C2" w:rsidRPr="001727C2" w:rsidRDefault="001727C2" w:rsidP="001727C2">
            <w:pPr>
              <w:rPr>
                <w:rFonts w:ascii="ＭＳ ゴシック" w:eastAsia="ＭＳ ゴシック" w:hAnsi="ＭＳ ゴシック"/>
                <w:sz w:val="24"/>
                <w:lang w:eastAsia="zh-CN"/>
              </w:rPr>
            </w:pPr>
            <w:r w:rsidRPr="001727C2">
              <w:rPr>
                <w:rFonts w:ascii="ＭＳ ゴシック" w:eastAsia="ＭＳ ゴシック" w:hAnsi="ＭＳ ゴシック" w:hint="eastAsia"/>
                <w:sz w:val="24"/>
                <w:lang w:eastAsia="zh-CN"/>
              </w:rPr>
              <w:t>電話番号：　　　　（　　　）</w:t>
            </w:r>
          </w:p>
        </w:tc>
        <w:tc>
          <w:tcPr>
            <w:tcW w:w="4455" w:type="dxa"/>
            <w:gridSpan w:val="2"/>
            <w:tcBorders>
              <w:top w:val="dashed" w:sz="4" w:space="0" w:color="auto"/>
              <w:left w:val="dashed" w:sz="4" w:space="0" w:color="auto"/>
            </w:tcBorders>
          </w:tcPr>
          <w:p w:rsidR="001727C2" w:rsidRPr="001727C2" w:rsidRDefault="001727C2" w:rsidP="001727C2">
            <w:pPr>
              <w:rPr>
                <w:rFonts w:ascii="ＭＳ ゴシック" w:eastAsia="ＭＳ ゴシック" w:hAnsi="ＭＳ ゴシック"/>
                <w:sz w:val="24"/>
              </w:rPr>
            </w:pPr>
            <w:r w:rsidRPr="001727C2">
              <w:rPr>
                <w:rFonts w:ascii="ＭＳ ゴシック" w:eastAsia="ＭＳ ゴシック" w:hAnsi="ＭＳ ゴシック" w:hint="eastAsia"/>
                <w:sz w:val="24"/>
              </w:rPr>
              <w:t>担当者：</w:t>
            </w:r>
          </w:p>
        </w:tc>
      </w:tr>
      <w:tr w:rsidR="008B4B26" w:rsidRPr="001727C2" w:rsidTr="001727C2">
        <w:trPr>
          <w:cantSplit/>
          <w:trHeight w:val="282"/>
        </w:trPr>
        <w:tc>
          <w:tcPr>
            <w:tcW w:w="459" w:type="dxa"/>
            <w:vMerge/>
          </w:tcPr>
          <w:p w:rsidR="008B4B26" w:rsidRPr="001727C2" w:rsidRDefault="008B4B26" w:rsidP="008B4B26">
            <w:pPr>
              <w:rPr>
                <w:rFonts w:ascii="ＭＳ ゴシック"/>
              </w:rPr>
            </w:pPr>
          </w:p>
        </w:tc>
        <w:tc>
          <w:tcPr>
            <w:tcW w:w="1767" w:type="dxa"/>
            <w:tcBorders>
              <w:bottom w:val="single" w:sz="4" w:space="0" w:color="auto"/>
              <w:right w:val="dashed" w:sz="4" w:space="0" w:color="auto"/>
            </w:tcBorders>
          </w:tcPr>
          <w:p w:rsidR="008B4B26" w:rsidRPr="00213836" w:rsidRDefault="008B4B26" w:rsidP="002A752D">
            <w:pPr>
              <w:rPr>
                <w:rFonts w:ascii="ＭＳ ゴシック" w:eastAsia="ＭＳ ゴシック" w:hAnsi="ＭＳ ゴシック"/>
                <w:sz w:val="24"/>
              </w:rPr>
            </w:pPr>
            <w:r w:rsidRPr="006362D8">
              <w:rPr>
                <w:rFonts w:ascii="ＭＳ ゴシック" w:eastAsia="ＭＳ ゴシック" w:hAnsi="ＭＳ ゴシック" w:hint="eastAsia"/>
                <w:w w:val="75"/>
                <w:kern w:val="0"/>
                <w:sz w:val="24"/>
                <w:fitText w:val="720" w:id="2091042048"/>
              </w:rPr>
              <w:t>コード：</w:t>
            </w:r>
            <w:r>
              <w:rPr>
                <w:rFonts w:ascii="ＭＳ ゴシック" w:eastAsia="ＭＳ ゴシック" w:hAnsi="ＭＳ ゴシック" w:hint="eastAsia"/>
                <w:kern w:val="0"/>
                <w:sz w:val="24"/>
              </w:rPr>
              <w:t>R02-</w:t>
            </w:r>
            <w:r w:rsidR="002A752D">
              <w:rPr>
                <w:rFonts w:ascii="ＭＳ ゴシック" w:eastAsia="ＭＳ ゴシック" w:hAnsi="ＭＳ ゴシック" w:hint="eastAsia"/>
                <w:kern w:val="0"/>
                <w:sz w:val="24"/>
              </w:rPr>
              <w:t>39</w:t>
            </w:r>
          </w:p>
        </w:tc>
        <w:tc>
          <w:tcPr>
            <w:tcW w:w="5811" w:type="dxa"/>
            <w:gridSpan w:val="2"/>
            <w:tcBorders>
              <w:left w:val="dashed" w:sz="4" w:space="0" w:color="auto"/>
              <w:bottom w:val="single" w:sz="4" w:space="0" w:color="auto"/>
              <w:right w:val="dashed" w:sz="4" w:space="0" w:color="auto"/>
            </w:tcBorders>
          </w:tcPr>
          <w:p w:rsidR="008B4B26" w:rsidRPr="009A60C0" w:rsidRDefault="008B4B26" w:rsidP="002A752D">
            <w:pPr>
              <w:ind w:left="893" w:hangingChars="406" w:hanging="893"/>
              <w:jc w:val="left"/>
              <w:rPr>
                <w:rFonts w:ascii="ＭＳ ゴシック" w:eastAsia="ＭＳ ゴシック" w:hAnsi="ＭＳ ゴシック"/>
                <w:sz w:val="22"/>
                <w:szCs w:val="22"/>
              </w:rPr>
            </w:pPr>
            <w:r w:rsidRPr="00A47DEC">
              <w:rPr>
                <w:rFonts w:ascii="ＭＳ ゴシック" w:eastAsia="ＭＳ ゴシック" w:hAnsi="ＭＳ ゴシック" w:hint="eastAsia"/>
                <w:sz w:val="22"/>
              </w:rPr>
              <w:t>図書名：</w:t>
            </w:r>
            <w:r>
              <w:rPr>
                <w:rFonts w:ascii="ＭＳ ゴシック" w:eastAsia="ＭＳ ゴシック" w:hAnsi="ＭＳ ゴシック" w:hint="eastAsia"/>
                <w:sz w:val="22"/>
              </w:rPr>
              <w:t>改訂</w:t>
            </w:r>
            <w:r w:rsidR="002A752D">
              <w:rPr>
                <w:rFonts w:ascii="ＭＳ ゴシック" w:eastAsia="ＭＳ ゴシック" w:hAnsi="ＭＳ ゴシック" w:hint="eastAsia"/>
                <w:sz w:val="22"/>
              </w:rPr>
              <w:t>７</w:t>
            </w:r>
            <w:r>
              <w:rPr>
                <w:rFonts w:ascii="ＭＳ ゴシック" w:eastAsia="ＭＳ ゴシック" w:hAnsi="ＭＳ ゴシック" w:hint="eastAsia"/>
                <w:sz w:val="22"/>
              </w:rPr>
              <w:t>版　農地転用許可制度</w:t>
            </w:r>
            <w:r w:rsidR="002A752D">
              <w:rPr>
                <w:rFonts w:ascii="ＭＳ ゴシック" w:eastAsia="ＭＳ ゴシック" w:hAnsi="ＭＳ ゴシック" w:hint="eastAsia"/>
                <w:sz w:val="22"/>
              </w:rPr>
              <w:t>の手引</w:t>
            </w:r>
          </w:p>
        </w:tc>
        <w:tc>
          <w:tcPr>
            <w:tcW w:w="1701" w:type="dxa"/>
            <w:tcBorders>
              <w:left w:val="dashed" w:sz="4" w:space="0" w:color="auto"/>
              <w:bottom w:val="single" w:sz="4" w:space="0" w:color="auto"/>
            </w:tcBorders>
          </w:tcPr>
          <w:p w:rsidR="008B4B26" w:rsidRPr="001727C2" w:rsidRDefault="008B4B26" w:rsidP="008B4B26">
            <w:pPr>
              <w:rPr>
                <w:rFonts w:ascii="ＭＳ ゴシック" w:eastAsia="ＭＳ ゴシック" w:hAnsi="ＭＳ ゴシック"/>
                <w:sz w:val="24"/>
              </w:rPr>
            </w:pPr>
            <w:r w:rsidRPr="001727C2">
              <w:rPr>
                <w:rFonts w:ascii="ＭＳ ゴシック" w:eastAsia="ＭＳ ゴシック" w:hAnsi="ＭＳ ゴシック" w:hint="eastAsia"/>
                <w:sz w:val="24"/>
              </w:rPr>
              <w:t>部数：　　部</w:t>
            </w:r>
          </w:p>
        </w:tc>
      </w:tr>
      <w:tr w:rsidR="002A752D" w:rsidRPr="001727C2" w:rsidTr="001727C2">
        <w:trPr>
          <w:cantSplit/>
          <w:trHeight w:val="230"/>
        </w:trPr>
        <w:tc>
          <w:tcPr>
            <w:tcW w:w="459" w:type="dxa"/>
            <w:vMerge/>
          </w:tcPr>
          <w:p w:rsidR="002A752D" w:rsidRPr="001727C2" w:rsidRDefault="002A752D" w:rsidP="002A752D">
            <w:pPr>
              <w:rPr>
                <w:rFonts w:ascii="ＭＳ ゴシック"/>
              </w:rPr>
            </w:pPr>
          </w:p>
        </w:tc>
        <w:tc>
          <w:tcPr>
            <w:tcW w:w="1767" w:type="dxa"/>
            <w:tcBorders>
              <w:bottom w:val="single" w:sz="4" w:space="0" w:color="auto"/>
              <w:right w:val="dashed" w:sz="4" w:space="0" w:color="auto"/>
            </w:tcBorders>
          </w:tcPr>
          <w:p w:rsidR="002A752D" w:rsidRPr="00213836" w:rsidRDefault="002A752D" w:rsidP="007D27BD">
            <w:pPr>
              <w:rPr>
                <w:rFonts w:ascii="ＭＳ ゴシック" w:eastAsia="ＭＳ ゴシック" w:hAnsi="ＭＳ ゴシック"/>
                <w:sz w:val="24"/>
              </w:rPr>
            </w:pPr>
            <w:r w:rsidRPr="007D27BD">
              <w:rPr>
                <w:rFonts w:ascii="ＭＳ ゴシック" w:eastAsia="ＭＳ ゴシック" w:hAnsi="ＭＳ ゴシック" w:hint="eastAsia"/>
                <w:w w:val="75"/>
                <w:kern w:val="0"/>
                <w:sz w:val="24"/>
                <w:fitText w:val="720" w:id="2091042048"/>
              </w:rPr>
              <w:t>コード：</w:t>
            </w:r>
          </w:p>
        </w:tc>
        <w:tc>
          <w:tcPr>
            <w:tcW w:w="5811" w:type="dxa"/>
            <w:gridSpan w:val="2"/>
            <w:tcBorders>
              <w:left w:val="dashed" w:sz="4" w:space="0" w:color="auto"/>
              <w:bottom w:val="single" w:sz="4" w:space="0" w:color="auto"/>
              <w:right w:val="dashed" w:sz="4" w:space="0" w:color="auto"/>
            </w:tcBorders>
          </w:tcPr>
          <w:p w:rsidR="002A752D" w:rsidRPr="009A60C0" w:rsidRDefault="002A752D" w:rsidP="007D27BD">
            <w:pPr>
              <w:ind w:left="893" w:hangingChars="406" w:hanging="893"/>
              <w:jc w:val="left"/>
              <w:rPr>
                <w:rFonts w:ascii="ＭＳ ゴシック" w:eastAsia="ＭＳ ゴシック" w:hAnsi="ＭＳ ゴシック"/>
                <w:sz w:val="22"/>
                <w:szCs w:val="22"/>
              </w:rPr>
            </w:pPr>
            <w:r w:rsidRPr="00A47DEC">
              <w:rPr>
                <w:rFonts w:ascii="ＭＳ ゴシック" w:eastAsia="ＭＳ ゴシック" w:hAnsi="ＭＳ ゴシック" w:hint="eastAsia"/>
                <w:sz w:val="22"/>
              </w:rPr>
              <w:t>図書名：</w:t>
            </w:r>
          </w:p>
        </w:tc>
        <w:tc>
          <w:tcPr>
            <w:tcW w:w="1701" w:type="dxa"/>
            <w:tcBorders>
              <w:left w:val="dashed" w:sz="4" w:space="0" w:color="auto"/>
              <w:bottom w:val="single" w:sz="4" w:space="0" w:color="auto"/>
            </w:tcBorders>
          </w:tcPr>
          <w:p w:rsidR="002A752D" w:rsidRPr="001727C2" w:rsidRDefault="002A752D" w:rsidP="002A752D">
            <w:pPr>
              <w:rPr>
                <w:rFonts w:ascii="ＭＳ ゴシック" w:eastAsia="ＭＳ ゴシック" w:hAnsi="ＭＳ ゴシック"/>
                <w:sz w:val="24"/>
              </w:rPr>
            </w:pPr>
            <w:r w:rsidRPr="001727C2">
              <w:rPr>
                <w:rFonts w:ascii="ＭＳ ゴシック" w:eastAsia="ＭＳ ゴシック" w:hAnsi="ＭＳ ゴシック" w:hint="eastAsia"/>
                <w:sz w:val="24"/>
              </w:rPr>
              <w:t>部数：　　部</w:t>
            </w:r>
          </w:p>
        </w:tc>
      </w:tr>
      <w:tr w:rsidR="001072EB" w:rsidRPr="001727C2" w:rsidTr="004922D5">
        <w:trPr>
          <w:cantSplit/>
          <w:trHeight w:val="255"/>
        </w:trPr>
        <w:tc>
          <w:tcPr>
            <w:tcW w:w="459" w:type="dxa"/>
            <w:vMerge/>
            <w:tcBorders>
              <w:bottom w:val="single" w:sz="4" w:space="0" w:color="auto"/>
            </w:tcBorders>
          </w:tcPr>
          <w:p w:rsidR="001072EB" w:rsidRPr="001727C2" w:rsidRDefault="001072EB" w:rsidP="001072EB">
            <w:pPr>
              <w:rPr>
                <w:rFonts w:ascii="ＭＳ ゴシック"/>
              </w:rPr>
            </w:pPr>
          </w:p>
        </w:tc>
        <w:tc>
          <w:tcPr>
            <w:tcW w:w="1767" w:type="dxa"/>
            <w:tcBorders>
              <w:bottom w:val="single" w:sz="4" w:space="0" w:color="auto"/>
              <w:right w:val="dashed" w:sz="4" w:space="0" w:color="auto"/>
            </w:tcBorders>
          </w:tcPr>
          <w:p w:rsidR="001072EB" w:rsidRPr="00213836" w:rsidRDefault="001072EB" w:rsidP="007D27BD">
            <w:pPr>
              <w:rPr>
                <w:rFonts w:ascii="ＭＳ ゴシック" w:eastAsia="ＭＳ ゴシック" w:hAnsi="ＭＳ ゴシック"/>
                <w:sz w:val="24"/>
              </w:rPr>
            </w:pPr>
            <w:r w:rsidRPr="007D27BD">
              <w:rPr>
                <w:rFonts w:ascii="ＭＳ ゴシック" w:eastAsia="ＭＳ ゴシック" w:hAnsi="ＭＳ ゴシック" w:hint="eastAsia"/>
                <w:w w:val="75"/>
                <w:kern w:val="0"/>
                <w:sz w:val="24"/>
                <w:fitText w:val="720" w:id="2091042048"/>
              </w:rPr>
              <w:t>コード：</w:t>
            </w:r>
          </w:p>
        </w:tc>
        <w:tc>
          <w:tcPr>
            <w:tcW w:w="5811" w:type="dxa"/>
            <w:gridSpan w:val="2"/>
            <w:tcBorders>
              <w:left w:val="dashed" w:sz="4" w:space="0" w:color="auto"/>
              <w:bottom w:val="single" w:sz="4" w:space="0" w:color="auto"/>
              <w:right w:val="dashed" w:sz="4" w:space="0" w:color="auto"/>
            </w:tcBorders>
          </w:tcPr>
          <w:p w:rsidR="001072EB" w:rsidRPr="009A60C0" w:rsidRDefault="001072EB" w:rsidP="007D27BD">
            <w:pPr>
              <w:ind w:left="893" w:hangingChars="406" w:hanging="893"/>
              <w:jc w:val="left"/>
              <w:rPr>
                <w:rFonts w:ascii="ＭＳ ゴシック" w:eastAsia="ＭＳ ゴシック" w:hAnsi="ＭＳ ゴシック"/>
                <w:sz w:val="22"/>
                <w:szCs w:val="22"/>
              </w:rPr>
            </w:pPr>
            <w:r w:rsidRPr="00A47DEC">
              <w:rPr>
                <w:rFonts w:ascii="ＭＳ ゴシック" w:eastAsia="ＭＳ ゴシック" w:hAnsi="ＭＳ ゴシック" w:hint="eastAsia"/>
                <w:sz w:val="22"/>
              </w:rPr>
              <w:t>図書名：</w:t>
            </w:r>
          </w:p>
        </w:tc>
        <w:tc>
          <w:tcPr>
            <w:tcW w:w="1701" w:type="dxa"/>
            <w:tcBorders>
              <w:left w:val="dashed" w:sz="4" w:space="0" w:color="auto"/>
              <w:bottom w:val="single" w:sz="4" w:space="0" w:color="auto"/>
            </w:tcBorders>
          </w:tcPr>
          <w:p w:rsidR="001072EB" w:rsidRPr="001727C2" w:rsidRDefault="001072EB" w:rsidP="001072EB">
            <w:pPr>
              <w:rPr>
                <w:rFonts w:ascii="ＭＳ ゴシック" w:eastAsia="ＭＳ ゴシック" w:hAnsi="ＭＳ ゴシック"/>
                <w:sz w:val="24"/>
              </w:rPr>
            </w:pPr>
            <w:r w:rsidRPr="001727C2">
              <w:rPr>
                <w:rFonts w:ascii="ＭＳ ゴシック" w:eastAsia="ＭＳ ゴシック" w:hAnsi="ＭＳ ゴシック" w:hint="eastAsia"/>
                <w:sz w:val="24"/>
              </w:rPr>
              <w:t>部数：　　部</w:t>
            </w:r>
          </w:p>
        </w:tc>
      </w:tr>
      <w:tr w:rsidR="001727C2" w:rsidRPr="001727C2" w:rsidTr="001727C2">
        <w:trPr>
          <w:cantSplit/>
          <w:trHeight w:val="185"/>
        </w:trPr>
        <w:tc>
          <w:tcPr>
            <w:tcW w:w="9738" w:type="dxa"/>
            <w:gridSpan w:val="5"/>
            <w:tcBorders>
              <w:bottom w:val="single" w:sz="4" w:space="0" w:color="auto"/>
            </w:tcBorders>
          </w:tcPr>
          <w:p w:rsidR="001727C2" w:rsidRPr="001727C2" w:rsidRDefault="001727C2" w:rsidP="001727C2">
            <w:pPr>
              <w:rPr>
                <w:rFonts w:ascii="ＭＳ ゴシック" w:eastAsia="ＭＳ ゴシック" w:hAnsi="ＭＳ ゴシック"/>
              </w:rPr>
            </w:pPr>
            <w:r w:rsidRPr="001727C2">
              <w:rPr>
                <w:rFonts w:ascii="ＭＳ ゴシック" w:eastAsia="ＭＳ ゴシック" w:hAnsi="ＭＳ ゴシック" w:hint="eastAsia"/>
                <w:sz w:val="24"/>
              </w:rPr>
              <w:t>通信欄：</w:t>
            </w:r>
          </w:p>
        </w:tc>
      </w:tr>
    </w:tbl>
    <w:p w:rsidR="005C2BE3" w:rsidRDefault="005C2BE3" w:rsidP="001727C2">
      <w:pPr>
        <w:spacing w:line="60" w:lineRule="auto"/>
      </w:pPr>
    </w:p>
    <w:sectPr w:rsidR="005C2BE3">
      <w:pgSz w:w="11906" w:h="16838" w:code="9"/>
      <w:pgMar w:top="680" w:right="964" w:bottom="397" w:left="964"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349" w:rsidRDefault="00B35349" w:rsidP="00B77B96">
      <w:r>
        <w:separator/>
      </w:r>
    </w:p>
  </w:endnote>
  <w:endnote w:type="continuationSeparator" w:id="0">
    <w:p w:rsidR="00B35349" w:rsidRDefault="00B35349" w:rsidP="00B7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349" w:rsidRDefault="00B35349" w:rsidP="00B77B96">
      <w:r>
        <w:separator/>
      </w:r>
    </w:p>
  </w:footnote>
  <w:footnote w:type="continuationSeparator" w:id="0">
    <w:p w:rsidR="00B35349" w:rsidRDefault="00B35349" w:rsidP="00B77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206A"/>
    <w:multiLevelType w:val="hybridMultilevel"/>
    <w:tmpl w:val="D89EA3A0"/>
    <w:lvl w:ilvl="0" w:tplc="4DE6E11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5AB5786"/>
    <w:multiLevelType w:val="hybridMultilevel"/>
    <w:tmpl w:val="0F021C3A"/>
    <w:lvl w:ilvl="0" w:tplc="08CCD59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4CA8177D"/>
    <w:multiLevelType w:val="hybridMultilevel"/>
    <w:tmpl w:val="C1603488"/>
    <w:lvl w:ilvl="0" w:tplc="2DC66C6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54285575"/>
    <w:multiLevelType w:val="hybridMultilevel"/>
    <w:tmpl w:val="9A6A64E2"/>
    <w:lvl w:ilvl="0" w:tplc="1C94C942">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59817383"/>
    <w:multiLevelType w:val="hybridMultilevel"/>
    <w:tmpl w:val="DAC65754"/>
    <w:lvl w:ilvl="0" w:tplc="E5323ADE">
      <w:numFmt w:val="bullet"/>
      <w:lvlText w:val="-"/>
      <w:lvlJc w:val="left"/>
      <w:pPr>
        <w:ind w:left="360" w:hanging="360"/>
      </w:pPr>
      <w:rPr>
        <w:rFonts w:ascii="ＭＳ ゴシック" w:eastAsia="ＭＳ ゴシック" w:hAnsi="ＭＳ ゴシック" w:cs="Times New Roman" w:hint="eastAsia"/>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VerticalSpacing w:val="16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0B04"/>
    <w:rsid w:val="000073C9"/>
    <w:rsid w:val="00021233"/>
    <w:rsid w:val="00023F16"/>
    <w:rsid w:val="00037658"/>
    <w:rsid w:val="0004536C"/>
    <w:rsid w:val="00054BD1"/>
    <w:rsid w:val="000554B4"/>
    <w:rsid w:val="00060A01"/>
    <w:rsid w:val="000617ED"/>
    <w:rsid w:val="00065E3D"/>
    <w:rsid w:val="00075A12"/>
    <w:rsid w:val="00091681"/>
    <w:rsid w:val="000B6227"/>
    <w:rsid w:val="000C50F5"/>
    <w:rsid w:val="000C63AB"/>
    <w:rsid w:val="000D574A"/>
    <w:rsid w:val="000E4DA3"/>
    <w:rsid w:val="000F3822"/>
    <w:rsid w:val="0010262B"/>
    <w:rsid w:val="001072EB"/>
    <w:rsid w:val="00114098"/>
    <w:rsid w:val="0012226A"/>
    <w:rsid w:val="00126563"/>
    <w:rsid w:val="001363D7"/>
    <w:rsid w:val="0015438D"/>
    <w:rsid w:val="001648AE"/>
    <w:rsid w:val="00167855"/>
    <w:rsid w:val="001704EA"/>
    <w:rsid w:val="001727C2"/>
    <w:rsid w:val="00173BC4"/>
    <w:rsid w:val="0017738B"/>
    <w:rsid w:val="00177E80"/>
    <w:rsid w:val="001875C4"/>
    <w:rsid w:val="001A1134"/>
    <w:rsid w:val="001A5268"/>
    <w:rsid w:val="001A57F6"/>
    <w:rsid w:val="001A7179"/>
    <w:rsid w:val="001A7977"/>
    <w:rsid w:val="001B2DC6"/>
    <w:rsid w:val="001D03B8"/>
    <w:rsid w:val="001D0FA0"/>
    <w:rsid w:val="001D455C"/>
    <w:rsid w:val="001F478F"/>
    <w:rsid w:val="001F5D71"/>
    <w:rsid w:val="00206800"/>
    <w:rsid w:val="002177C5"/>
    <w:rsid w:val="002205F6"/>
    <w:rsid w:val="0022088C"/>
    <w:rsid w:val="00220D18"/>
    <w:rsid w:val="00231630"/>
    <w:rsid w:val="0023165D"/>
    <w:rsid w:val="0025070F"/>
    <w:rsid w:val="002669E2"/>
    <w:rsid w:val="00275DCC"/>
    <w:rsid w:val="00287C2F"/>
    <w:rsid w:val="00292CF2"/>
    <w:rsid w:val="002947AA"/>
    <w:rsid w:val="0029676A"/>
    <w:rsid w:val="002A752D"/>
    <w:rsid w:val="002B22E6"/>
    <w:rsid w:val="002B2B85"/>
    <w:rsid w:val="002B52F2"/>
    <w:rsid w:val="002B7883"/>
    <w:rsid w:val="002C2E62"/>
    <w:rsid w:val="002C798C"/>
    <w:rsid w:val="002D0B96"/>
    <w:rsid w:val="002E0616"/>
    <w:rsid w:val="002E0962"/>
    <w:rsid w:val="002E7F61"/>
    <w:rsid w:val="002F4238"/>
    <w:rsid w:val="002F6805"/>
    <w:rsid w:val="003144FC"/>
    <w:rsid w:val="00331B61"/>
    <w:rsid w:val="00334DFE"/>
    <w:rsid w:val="00340EE5"/>
    <w:rsid w:val="00345572"/>
    <w:rsid w:val="0036511C"/>
    <w:rsid w:val="00380ACB"/>
    <w:rsid w:val="00390C75"/>
    <w:rsid w:val="00393B56"/>
    <w:rsid w:val="003A4024"/>
    <w:rsid w:val="003A4C7D"/>
    <w:rsid w:val="003A4DB6"/>
    <w:rsid w:val="003B192C"/>
    <w:rsid w:val="003B4B43"/>
    <w:rsid w:val="003C3B16"/>
    <w:rsid w:val="003D2CB1"/>
    <w:rsid w:val="003D7F1D"/>
    <w:rsid w:val="003E1CBE"/>
    <w:rsid w:val="003F0D23"/>
    <w:rsid w:val="003F4A00"/>
    <w:rsid w:val="003F6380"/>
    <w:rsid w:val="00400728"/>
    <w:rsid w:val="004053F1"/>
    <w:rsid w:val="0040651F"/>
    <w:rsid w:val="0040665C"/>
    <w:rsid w:val="004100E8"/>
    <w:rsid w:val="0041051E"/>
    <w:rsid w:val="0042455A"/>
    <w:rsid w:val="004303CD"/>
    <w:rsid w:val="004319A0"/>
    <w:rsid w:val="0043278A"/>
    <w:rsid w:val="0043767E"/>
    <w:rsid w:val="00445717"/>
    <w:rsid w:val="00457270"/>
    <w:rsid w:val="00457942"/>
    <w:rsid w:val="00462F3A"/>
    <w:rsid w:val="00464660"/>
    <w:rsid w:val="00472AEE"/>
    <w:rsid w:val="004736EE"/>
    <w:rsid w:val="004A59C8"/>
    <w:rsid w:val="004A6209"/>
    <w:rsid w:val="004B52C0"/>
    <w:rsid w:val="004E03FB"/>
    <w:rsid w:val="004F4CCE"/>
    <w:rsid w:val="004F6368"/>
    <w:rsid w:val="00523001"/>
    <w:rsid w:val="00524655"/>
    <w:rsid w:val="00530C79"/>
    <w:rsid w:val="00532D79"/>
    <w:rsid w:val="005444F2"/>
    <w:rsid w:val="00551D7F"/>
    <w:rsid w:val="00551EE3"/>
    <w:rsid w:val="00570391"/>
    <w:rsid w:val="00574456"/>
    <w:rsid w:val="005803DB"/>
    <w:rsid w:val="00587620"/>
    <w:rsid w:val="00592649"/>
    <w:rsid w:val="005A48D3"/>
    <w:rsid w:val="005C2BE3"/>
    <w:rsid w:val="005C31D7"/>
    <w:rsid w:val="005D194F"/>
    <w:rsid w:val="005E5706"/>
    <w:rsid w:val="005E5CE8"/>
    <w:rsid w:val="005E7EAA"/>
    <w:rsid w:val="006001DB"/>
    <w:rsid w:val="00603E05"/>
    <w:rsid w:val="006041AD"/>
    <w:rsid w:val="006056F7"/>
    <w:rsid w:val="006142D6"/>
    <w:rsid w:val="006425AA"/>
    <w:rsid w:val="00670854"/>
    <w:rsid w:val="006876BD"/>
    <w:rsid w:val="006D0170"/>
    <w:rsid w:val="006D4453"/>
    <w:rsid w:val="006D6D89"/>
    <w:rsid w:val="006E4158"/>
    <w:rsid w:val="006E5133"/>
    <w:rsid w:val="006F7989"/>
    <w:rsid w:val="00707261"/>
    <w:rsid w:val="00711684"/>
    <w:rsid w:val="0072512D"/>
    <w:rsid w:val="007347B7"/>
    <w:rsid w:val="00735595"/>
    <w:rsid w:val="00740A5B"/>
    <w:rsid w:val="00756123"/>
    <w:rsid w:val="0079625F"/>
    <w:rsid w:val="007A157A"/>
    <w:rsid w:val="007A6132"/>
    <w:rsid w:val="007A7D69"/>
    <w:rsid w:val="007B365D"/>
    <w:rsid w:val="007B57C9"/>
    <w:rsid w:val="007D27BD"/>
    <w:rsid w:val="007D5DBA"/>
    <w:rsid w:val="007E1977"/>
    <w:rsid w:val="007E5DA3"/>
    <w:rsid w:val="00807CBE"/>
    <w:rsid w:val="0085088B"/>
    <w:rsid w:val="0085487E"/>
    <w:rsid w:val="00854AC0"/>
    <w:rsid w:val="0088552C"/>
    <w:rsid w:val="008911F0"/>
    <w:rsid w:val="00897657"/>
    <w:rsid w:val="008B4B26"/>
    <w:rsid w:val="008C26F4"/>
    <w:rsid w:val="008C5A45"/>
    <w:rsid w:val="008D196E"/>
    <w:rsid w:val="008D4479"/>
    <w:rsid w:val="008D46D1"/>
    <w:rsid w:val="008D670A"/>
    <w:rsid w:val="008E1CA7"/>
    <w:rsid w:val="008E3226"/>
    <w:rsid w:val="00907F69"/>
    <w:rsid w:val="009116F9"/>
    <w:rsid w:val="00921AA6"/>
    <w:rsid w:val="009233B3"/>
    <w:rsid w:val="00944847"/>
    <w:rsid w:val="00947AA6"/>
    <w:rsid w:val="009504A6"/>
    <w:rsid w:val="00956E10"/>
    <w:rsid w:val="00970093"/>
    <w:rsid w:val="00975D3B"/>
    <w:rsid w:val="0097615A"/>
    <w:rsid w:val="00994E3F"/>
    <w:rsid w:val="009C582B"/>
    <w:rsid w:val="009D02D8"/>
    <w:rsid w:val="00A24067"/>
    <w:rsid w:val="00A316C9"/>
    <w:rsid w:val="00A416EC"/>
    <w:rsid w:val="00A47DEC"/>
    <w:rsid w:val="00A60708"/>
    <w:rsid w:val="00A62005"/>
    <w:rsid w:val="00A64E70"/>
    <w:rsid w:val="00A67115"/>
    <w:rsid w:val="00A843BC"/>
    <w:rsid w:val="00A862FF"/>
    <w:rsid w:val="00A932A3"/>
    <w:rsid w:val="00A936A0"/>
    <w:rsid w:val="00AA2011"/>
    <w:rsid w:val="00AC0D00"/>
    <w:rsid w:val="00AC40EC"/>
    <w:rsid w:val="00AE1360"/>
    <w:rsid w:val="00AE2049"/>
    <w:rsid w:val="00AE6665"/>
    <w:rsid w:val="00AF7D32"/>
    <w:rsid w:val="00B01DD3"/>
    <w:rsid w:val="00B01FC7"/>
    <w:rsid w:val="00B10B04"/>
    <w:rsid w:val="00B17E04"/>
    <w:rsid w:val="00B21D5F"/>
    <w:rsid w:val="00B22C39"/>
    <w:rsid w:val="00B26F6A"/>
    <w:rsid w:val="00B3452F"/>
    <w:rsid w:val="00B35349"/>
    <w:rsid w:val="00B35368"/>
    <w:rsid w:val="00B514A9"/>
    <w:rsid w:val="00B70067"/>
    <w:rsid w:val="00B77B96"/>
    <w:rsid w:val="00B832A5"/>
    <w:rsid w:val="00B83C09"/>
    <w:rsid w:val="00B83C30"/>
    <w:rsid w:val="00BA32A1"/>
    <w:rsid w:val="00BA7117"/>
    <w:rsid w:val="00BA7919"/>
    <w:rsid w:val="00BB323F"/>
    <w:rsid w:val="00BB5C9B"/>
    <w:rsid w:val="00BB78F7"/>
    <w:rsid w:val="00BD2776"/>
    <w:rsid w:val="00BD4809"/>
    <w:rsid w:val="00BE5896"/>
    <w:rsid w:val="00BF17AE"/>
    <w:rsid w:val="00C054EE"/>
    <w:rsid w:val="00C16281"/>
    <w:rsid w:val="00C215EE"/>
    <w:rsid w:val="00C21965"/>
    <w:rsid w:val="00C27831"/>
    <w:rsid w:val="00C42652"/>
    <w:rsid w:val="00C54712"/>
    <w:rsid w:val="00C5767A"/>
    <w:rsid w:val="00C60958"/>
    <w:rsid w:val="00C63DE0"/>
    <w:rsid w:val="00C6597E"/>
    <w:rsid w:val="00C72380"/>
    <w:rsid w:val="00C7314C"/>
    <w:rsid w:val="00C9094F"/>
    <w:rsid w:val="00CA685B"/>
    <w:rsid w:val="00CD5534"/>
    <w:rsid w:val="00CF4686"/>
    <w:rsid w:val="00D108C9"/>
    <w:rsid w:val="00D14148"/>
    <w:rsid w:val="00D16A4B"/>
    <w:rsid w:val="00D17F67"/>
    <w:rsid w:val="00D2045C"/>
    <w:rsid w:val="00D3082E"/>
    <w:rsid w:val="00D33759"/>
    <w:rsid w:val="00D37CC4"/>
    <w:rsid w:val="00D54492"/>
    <w:rsid w:val="00D602FA"/>
    <w:rsid w:val="00D66EB9"/>
    <w:rsid w:val="00D75BA8"/>
    <w:rsid w:val="00DA51D5"/>
    <w:rsid w:val="00DD0402"/>
    <w:rsid w:val="00DD4C7E"/>
    <w:rsid w:val="00DE1AE4"/>
    <w:rsid w:val="00DE3CB7"/>
    <w:rsid w:val="00DF0956"/>
    <w:rsid w:val="00E02D51"/>
    <w:rsid w:val="00E03C87"/>
    <w:rsid w:val="00E04033"/>
    <w:rsid w:val="00E131DC"/>
    <w:rsid w:val="00E20993"/>
    <w:rsid w:val="00E3065E"/>
    <w:rsid w:val="00E30E97"/>
    <w:rsid w:val="00E46352"/>
    <w:rsid w:val="00E503AE"/>
    <w:rsid w:val="00E5232E"/>
    <w:rsid w:val="00E55D0C"/>
    <w:rsid w:val="00E56435"/>
    <w:rsid w:val="00E72F74"/>
    <w:rsid w:val="00E745CB"/>
    <w:rsid w:val="00E94E72"/>
    <w:rsid w:val="00EC1F8D"/>
    <w:rsid w:val="00EC5BE5"/>
    <w:rsid w:val="00EC6864"/>
    <w:rsid w:val="00ED5E3E"/>
    <w:rsid w:val="00F04906"/>
    <w:rsid w:val="00F155F0"/>
    <w:rsid w:val="00F35E87"/>
    <w:rsid w:val="00F41CF1"/>
    <w:rsid w:val="00F63AD6"/>
    <w:rsid w:val="00F65690"/>
    <w:rsid w:val="00F71FCA"/>
    <w:rsid w:val="00F73C82"/>
    <w:rsid w:val="00F75DEE"/>
    <w:rsid w:val="00F769EF"/>
    <w:rsid w:val="00F8130A"/>
    <w:rsid w:val="00F96D0E"/>
    <w:rsid w:val="00FA1C0B"/>
    <w:rsid w:val="00FB15EC"/>
    <w:rsid w:val="00FC43D0"/>
    <w:rsid w:val="00FC57EB"/>
    <w:rsid w:val="00FC7860"/>
    <w:rsid w:val="00FD3EFC"/>
    <w:rsid w:val="00FF3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60" w:lineRule="auto"/>
      <w:ind w:firstLineChars="100" w:firstLine="241"/>
    </w:pPr>
    <w:rPr>
      <w:rFonts w:ascii="ＭＳ ゴシック" w:eastAsia="ＭＳ ゴシック"/>
      <w:b/>
      <w:bCs/>
      <w:sz w:val="24"/>
    </w:rPr>
  </w:style>
  <w:style w:type="paragraph" w:styleId="a4">
    <w:name w:val="Plain Text"/>
    <w:basedOn w:val="a"/>
    <w:semiHidden/>
    <w:rPr>
      <w:rFonts w:ascii="ＭＳ 明朝" w:hAnsi="Courier New" w:cs="Courier New"/>
      <w:szCs w:val="21"/>
    </w:rPr>
  </w:style>
  <w:style w:type="paragraph" w:styleId="2">
    <w:name w:val="Body Text Indent 2"/>
    <w:basedOn w:val="a"/>
    <w:semiHidden/>
    <w:pPr>
      <w:spacing w:line="60" w:lineRule="auto"/>
      <w:ind w:firstLineChars="100" w:firstLine="211"/>
    </w:pPr>
    <w:rPr>
      <w:rFonts w:ascii="ＭＳ ゴシック" w:eastAsia="ＭＳ ゴシック"/>
      <w:b/>
      <w:bCs/>
    </w:rPr>
  </w:style>
  <w:style w:type="paragraph" w:styleId="a5">
    <w:name w:val="Body Text"/>
    <w:basedOn w:val="a"/>
    <w:semiHidden/>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semiHidden/>
    <w:pPr>
      <w:widowControl/>
      <w:ind w:leftChars="228" w:left="479"/>
      <w:jc w:val="left"/>
    </w:pPr>
    <w:rPr>
      <w:sz w:val="24"/>
    </w:rPr>
  </w:style>
  <w:style w:type="paragraph" w:styleId="20">
    <w:name w:val="Body Text 2"/>
    <w:basedOn w:val="a"/>
    <w:semiHidden/>
    <w:rPr>
      <w:rFonts w:ascii="ＭＳ ゴシック" w:eastAsia="ＭＳ ゴシック"/>
      <w:b/>
      <w:bCs/>
      <w:sz w:val="22"/>
    </w:rPr>
  </w:style>
  <w:style w:type="paragraph" w:styleId="30">
    <w:name w:val="Body Text 3"/>
    <w:basedOn w:val="a"/>
    <w:semiHidden/>
    <w:pPr>
      <w:spacing w:line="60" w:lineRule="auto"/>
    </w:pPr>
    <w:rPr>
      <w:rFonts w:ascii="ＭＳ ゴシック" w:eastAsia="ＭＳ ゴシック"/>
      <w:b/>
      <w:bCs/>
      <w:sz w:val="24"/>
    </w:rPr>
  </w:style>
  <w:style w:type="character" w:styleId="a6">
    <w:name w:val="Hyperlink"/>
    <w:semiHidden/>
    <w:rPr>
      <w:color w:val="0000FF"/>
      <w:u w:val="single"/>
    </w:r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rsid w:val="00B77B96"/>
    <w:pPr>
      <w:tabs>
        <w:tab w:val="center" w:pos="4252"/>
        <w:tab w:val="right" w:pos="8504"/>
      </w:tabs>
      <w:snapToGrid w:val="0"/>
    </w:pPr>
  </w:style>
  <w:style w:type="character" w:customStyle="1" w:styleId="aa">
    <w:name w:val="ヘッダー (文字)"/>
    <w:link w:val="a9"/>
    <w:uiPriority w:val="99"/>
    <w:rsid w:val="00B77B9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AC6DD-35A7-455B-A9EE-721D6374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71</Words>
  <Characters>410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　急　刊　行</vt:lpstr>
      <vt:lpstr>緊　急　刊　行　</vt:lpstr>
    </vt:vector>
  </TitlesOfParts>
  <Company>全国農業会議所　出版部</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　急　刊　行</dc:title>
  <dc:creator>関口　貴子</dc:creator>
  <cp:lastModifiedBy>amagai</cp:lastModifiedBy>
  <cp:revision>162</cp:revision>
  <cp:lastPrinted>2021-01-13T00:00:00Z</cp:lastPrinted>
  <dcterms:created xsi:type="dcterms:W3CDTF">2020-01-08T08:38:00Z</dcterms:created>
  <dcterms:modified xsi:type="dcterms:W3CDTF">2021-03-18T00:07:00Z</dcterms:modified>
</cp:coreProperties>
</file>